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58FC70" w14:textId="77777777" w:rsidR="00AA1382" w:rsidRDefault="00AA1382">
      <w:r>
        <w:rPr>
          <w:noProof/>
          <w:lang w:eastAsia="en-GB"/>
        </w:rPr>
        <w:drawing>
          <wp:inline distT="0" distB="0" distL="0" distR="0" wp14:anchorId="531219FF" wp14:editId="0E2D6B95">
            <wp:extent cx="16459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371600"/>
                    </a:xfrm>
                    <a:prstGeom prst="rect">
                      <a:avLst/>
                    </a:prstGeom>
                    <a:noFill/>
                  </pic:spPr>
                </pic:pic>
              </a:graphicData>
            </a:graphic>
          </wp:inline>
        </w:drawing>
      </w:r>
    </w:p>
    <w:p w14:paraId="3F08C0A5" w14:textId="77777777" w:rsidR="00AA1382" w:rsidRDefault="00AA1382"/>
    <w:p w14:paraId="28ADC67B" w14:textId="77777777" w:rsidR="008301B8" w:rsidRDefault="008301B8" w:rsidP="00AA1382">
      <w:pPr>
        <w:spacing w:after="200" w:line="276" w:lineRule="auto"/>
        <w:rPr>
          <w:b/>
          <w:sz w:val="48"/>
          <w:szCs w:val="48"/>
        </w:rPr>
      </w:pPr>
    </w:p>
    <w:p w14:paraId="6BB915DC" w14:textId="07D8F14D" w:rsidR="00AA1382" w:rsidRPr="00EE675A" w:rsidRDefault="006A1179" w:rsidP="00AA1382">
      <w:pPr>
        <w:spacing w:after="200" w:line="276" w:lineRule="auto"/>
        <w:rPr>
          <w:b/>
          <w:sz w:val="48"/>
          <w:szCs w:val="48"/>
        </w:rPr>
      </w:pPr>
      <w:r>
        <w:rPr>
          <w:b/>
          <w:sz w:val="48"/>
          <w:szCs w:val="48"/>
        </w:rPr>
        <w:t>ANNEX.E</w:t>
      </w:r>
      <w:r w:rsidR="00AA1382" w:rsidRPr="00EE675A">
        <w:rPr>
          <w:b/>
          <w:sz w:val="48"/>
          <w:szCs w:val="48"/>
        </w:rPr>
        <w:t xml:space="preserve"> </w:t>
      </w:r>
    </w:p>
    <w:p w14:paraId="30B7DA56" w14:textId="0ED65A4F" w:rsidR="00AA1382" w:rsidRPr="0029061C" w:rsidRDefault="006A1179" w:rsidP="00AA1382">
      <w:pPr>
        <w:spacing w:after="200" w:line="276" w:lineRule="auto"/>
        <w:rPr>
          <w:b/>
          <w:sz w:val="36"/>
          <w:szCs w:val="36"/>
        </w:rPr>
      </w:pPr>
      <w:bookmarkStart w:id="0" w:name="_xraukwuezq6d" w:colFirst="0" w:colLast="0"/>
      <w:bookmarkEnd w:id="0"/>
      <w:r w:rsidRPr="006A1179">
        <w:rPr>
          <w:b/>
          <w:sz w:val="36"/>
          <w:szCs w:val="36"/>
        </w:rPr>
        <w:t xml:space="preserve">Maintenance Procedures and Service Call Cover for Installed Systems </w:t>
      </w:r>
    </w:p>
    <w:p w14:paraId="54EB748E" w14:textId="0D80C59C" w:rsidR="007E15A6" w:rsidRDefault="00AA1382" w:rsidP="005C75C4">
      <w:pPr>
        <w:spacing w:line="360" w:lineRule="auto"/>
        <w:ind w:left="2835" w:hanging="2835"/>
        <w:rPr>
          <w:sz w:val="32"/>
          <w:szCs w:val="32"/>
        </w:rPr>
      </w:pPr>
      <w:bookmarkStart w:id="1" w:name="_1fob9te" w:colFirst="0" w:colLast="0"/>
      <w:bookmarkEnd w:id="1"/>
      <w:r w:rsidRPr="0037419F">
        <w:rPr>
          <w:sz w:val="32"/>
          <w:szCs w:val="32"/>
          <w:highlight w:val="white"/>
        </w:rPr>
        <w:t>Contract Reference:</w:t>
      </w:r>
      <w:r w:rsidR="005C75C4">
        <w:rPr>
          <w:sz w:val="32"/>
          <w:szCs w:val="32"/>
        </w:rPr>
        <w:t xml:space="preserve"> </w:t>
      </w:r>
      <w:r w:rsidR="00D90011">
        <w:rPr>
          <w:sz w:val="32"/>
          <w:szCs w:val="32"/>
        </w:rPr>
        <w:t>CCBO21A05</w:t>
      </w:r>
    </w:p>
    <w:p w14:paraId="01997F08" w14:textId="57EC6ED8" w:rsidR="00455C47" w:rsidRPr="006A1179" w:rsidRDefault="00455C47" w:rsidP="00AA1382">
      <w:pPr>
        <w:spacing w:line="360" w:lineRule="auto"/>
        <w:ind w:left="2835" w:hanging="2835"/>
        <w:rPr>
          <w:b/>
          <w:bCs/>
        </w:rPr>
      </w:pPr>
    </w:p>
    <w:p w14:paraId="0A4C27B0" w14:textId="66689208" w:rsidR="006A1179" w:rsidRPr="006A1179" w:rsidRDefault="006A1179" w:rsidP="006A1179">
      <w:pPr>
        <w:pStyle w:val="ListParagraph"/>
        <w:numPr>
          <w:ilvl w:val="0"/>
          <w:numId w:val="40"/>
        </w:numPr>
        <w:rPr>
          <w:sz w:val="24"/>
          <w:lang w:eastAsia="en-GB"/>
        </w:rPr>
      </w:pPr>
      <w:r w:rsidRPr="006A1179">
        <w:rPr>
          <w:sz w:val="24"/>
        </w:rPr>
        <w:t>General Requirements</w:t>
      </w:r>
      <w:r>
        <w:rPr>
          <w:sz w:val="24"/>
        </w:rPr>
        <w:t>.</w:t>
      </w:r>
      <w:r w:rsidRPr="006A1179">
        <w:rPr>
          <w:sz w:val="24"/>
        </w:rPr>
        <w:t xml:space="preserve"> </w:t>
      </w:r>
    </w:p>
    <w:p w14:paraId="401105CB" w14:textId="54B732EB" w:rsidR="006A1179" w:rsidRPr="006A1179" w:rsidRDefault="006A1179" w:rsidP="006A1179">
      <w:pPr>
        <w:pStyle w:val="ListParagraph"/>
        <w:numPr>
          <w:ilvl w:val="0"/>
          <w:numId w:val="40"/>
        </w:numPr>
        <w:rPr>
          <w:sz w:val="24"/>
          <w:lang w:eastAsia="en-GB"/>
        </w:rPr>
      </w:pPr>
      <w:r w:rsidRPr="006A1179">
        <w:rPr>
          <w:sz w:val="24"/>
          <w:lang w:eastAsia="en-GB"/>
        </w:rPr>
        <w:t>Planned Preventive Maintenance Procedures</w:t>
      </w:r>
      <w:r>
        <w:rPr>
          <w:sz w:val="24"/>
          <w:lang w:eastAsia="en-GB"/>
        </w:rPr>
        <w:t>.</w:t>
      </w:r>
      <w:r w:rsidRPr="006A1179">
        <w:rPr>
          <w:sz w:val="24"/>
          <w:lang w:eastAsia="en-GB"/>
        </w:rPr>
        <w:t xml:space="preserve"> </w:t>
      </w:r>
    </w:p>
    <w:p w14:paraId="402B687F" w14:textId="2DA4164E" w:rsidR="006A1179" w:rsidRDefault="006A1179" w:rsidP="006A1179">
      <w:pPr>
        <w:pStyle w:val="ListParagraph"/>
        <w:numPr>
          <w:ilvl w:val="0"/>
          <w:numId w:val="40"/>
        </w:numPr>
        <w:rPr>
          <w:sz w:val="24"/>
          <w:lang w:eastAsia="en-GB"/>
        </w:rPr>
      </w:pPr>
      <w:r w:rsidRPr="006A1179">
        <w:rPr>
          <w:sz w:val="24"/>
          <w:lang w:eastAsia="en-GB"/>
        </w:rPr>
        <w:t>Service Call Cover</w:t>
      </w:r>
      <w:r>
        <w:rPr>
          <w:sz w:val="24"/>
          <w:lang w:eastAsia="en-GB"/>
        </w:rPr>
        <w:t>.</w:t>
      </w:r>
      <w:r w:rsidRPr="006A1179">
        <w:rPr>
          <w:sz w:val="24"/>
          <w:lang w:eastAsia="en-GB"/>
        </w:rPr>
        <w:t xml:space="preserve">  </w:t>
      </w:r>
    </w:p>
    <w:p w14:paraId="0AF87BF7" w14:textId="113A7C3D" w:rsidR="008301B8" w:rsidRPr="006A1179" w:rsidRDefault="008301B8" w:rsidP="006A1179">
      <w:pPr>
        <w:pStyle w:val="ListParagraph"/>
        <w:numPr>
          <w:ilvl w:val="0"/>
          <w:numId w:val="40"/>
        </w:numPr>
        <w:rPr>
          <w:sz w:val="24"/>
          <w:lang w:eastAsia="en-GB"/>
        </w:rPr>
      </w:pPr>
      <w:r>
        <w:rPr>
          <w:sz w:val="24"/>
          <w:lang w:eastAsia="en-GB"/>
        </w:rPr>
        <w:t>Monthly Reporting.</w:t>
      </w:r>
    </w:p>
    <w:p w14:paraId="05825834" w14:textId="2E85055C" w:rsidR="00AA1382" w:rsidRPr="006A1179" w:rsidRDefault="00AA1382" w:rsidP="006A1179">
      <w:pPr>
        <w:pStyle w:val="ListParagraph"/>
        <w:numPr>
          <w:ilvl w:val="0"/>
          <w:numId w:val="40"/>
        </w:numPr>
        <w:rPr>
          <w:b/>
          <w:szCs w:val="22"/>
          <w:lang w:eastAsia="en-GB"/>
        </w:rPr>
      </w:pPr>
      <w:r>
        <w:br w:type="page"/>
      </w:r>
    </w:p>
    <w:p w14:paraId="52111C44" w14:textId="114E5793" w:rsidR="00FE18AC" w:rsidRDefault="00FE18AC" w:rsidP="00FE18AC">
      <w:pPr>
        <w:pStyle w:val="bodystrongcentred"/>
      </w:pPr>
      <w:r>
        <w:lastRenderedPageBreak/>
        <w:t>CONTENTS</w:t>
      </w:r>
    </w:p>
    <w:p w14:paraId="757634AA" w14:textId="45064033" w:rsidR="00FE18AC" w:rsidRDefault="00FE18AC" w:rsidP="00FE18AC"/>
    <w:p w14:paraId="1F49C7F0" w14:textId="77777777" w:rsidR="006A1179" w:rsidRPr="00693F0E" w:rsidRDefault="006A1179" w:rsidP="006A1179">
      <w:pPr>
        <w:pStyle w:val="ListParagraph"/>
        <w:numPr>
          <w:ilvl w:val="0"/>
          <w:numId w:val="37"/>
        </w:numPr>
        <w:contextualSpacing/>
        <w:jc w:val="both"/>
        <w:outlineLvl w:val="0"/>
        <w:rPr>
          <w:rFonts w:cs="Arial"/>
          <w:b/>
        </w:rPr>
      </w:pPr>
      <w:r>
        <w:rPr>
          <w:rFonts w:cs="Arial"/>
          <w:b/>
        </w:rPr>
        <w:t>General Requirements</w:t>
      </w:r>
      <w:r w:rsidRPr="00693F0E">
        <w:rPr>
          <w:rFonts w:cs="Arial"/>
          <w:b/>
        </w:rPr>
        <w:t xml:space="preserve">. </w:t>
      </w:r>
    </w:p>
    <w:p w14:paraId="6C87F9DB" w14:textId="77777777" w:rsidR="006A1179" w:rsidRPr="00693F0E" w:rsidRDefault="006A1179" w:rsidP="006A1179"/>
    <w:p w14:paraId="37894530" w14:textId="77777777" w:rsidR="006A1179" w:rsidRDefault="006A1179" w:rsidP="006A1179">
      <w:pPr>
        <w:pStyle w:val="ListParagraph"/>
        <w:numPr>
          <w:ilvl w:val="1"/>
          <w:numId w:val="38"/>
        </w:numPr>
        <w:ind w:hanging="578"/>
        <w:contextualSpacing/>
        <w:rPr>
          <w:rFonts w:cs="Arial"/>
        </w:rPr>
      </w:pPr>
      <w:r w:rsidRPr="006D6AC2">
        <w:rPr>
          <w:rFonts w:cs="Arial"/>
        </w:rPr>
        <w:t>To maintain the installed electronic security systems in accordance with the schedules detailed out in within the tender specification</w:t>
      </w:r>
      <w:r>
        <w:rPr>
          <w:rFonts w:cs="Arial"/>
        </w:rPr>
        <w:t xml:space="preserve"> and manufactures recommendations.</w:t>
      </w:r>
    </w:p>
    <w:p w14:paraId="28301B61" w14:textId="77777777" w:rsidR="006A1179" w:rsidRPr="009107E5" w:rsidRDefault="006A1179" w:rsidP="006A1179">
      <w:pPr>
        <w:rPr>
          <w:rFonts w:cs="Arial"/>
        </w:rPr>
      </w:pPr>
    </w:p>
    <w:p w14:paraId="58972304" w14:textId="77777777" w:rsidR="006A1179" w:rsidRDefault="006A1179" w:rsidP="006A1179">
      <w:pPr>
        <w:pStyle w:val="ListParagraph"/>
        <w:numPr>
          <w:ilvl w:val="1"/>
          <w:numId w:val="38"/>
        </w:numPr>
        <w:ind w:hanging="578"/>
        <w:contextualSpacing/>
        <w:rPr>
          <w:rFonts w:cs="Arial"/>
        </w:rPr>
      </w:pPr>
      <w:r w:rsidRPr="006D6AC2">
        <w:rPr>
          <w:rFonts w:cs="Arial"/>
        </w:rPr>
        <w:t>To ensure the installed systems are operating to their optimum performance, and operational availability is above 95%. Any down time is limited to agreed response times for attending service calls logged for a reported fault.  In the event of a fault being reported, its repaired in accordance with performance indicators detailed out within the tender specification and agreed response times for attending service calls.</w:t>
      </w:r>
    </w:p>
    <w:p w14:paraId="392734EF" w14:textId="77777777" w:rsidR="006A1179" w:rsidRPr="009107E5" w:rsidRDefault="006A1179" w:rsidP="006A1179">
      <w:pPr>
        <w:rPr>
          <w:rFonts w:cs="Arial"/>
        </w:rPr>
      </w:pPr>
    </w:p>
    <w:p w14:paraId="30267E8E" w14:textId="77777777" w:rsidR="006A1179" w:rsidRDefault="006A1179" w:rsidP="006A1179">
      <w:pPr>
        <w:pStyle w:val="ListParagraph"/>
        <w:numPr>
          <w:ilvl w:val="1"/>
          <w:numId w:val="38"/>
        </w:numPr>
        <w:ind w:hanging="578"/>
        <w:contextualSpacing/>
        <w:rPr>
          <w:rFonts w:cs="Arial"/>
        </w:rPr>
      </w:pPr>
      <w:r w:rsidRPr="006D6AC2">
        <w:rPr>
          <w:rFonts w:cs="Arial"/>
        </w:rPr>
        <w:t>Bring to the authorities’ attention any defects found, following a preventative maintenance inspection, or attendance to site for a service call.</w:t>
      </w:r>
    </w:p>
    <w:p w14:paraId="4FD1DD3C" w14:textId="77777777" w:rsidR="006A1179" w:rsidRPr="009107E5" w:rsidRDefault="006A1179" w:rsidP="006A1179">
      <w:pPr>
        <w:rPr>
          <w:rFonts w:cs="Arial"/>
        </w:rPr>
      </w:pPr>
    </w:p>
    <w:p w14:paraId="412123DC" w14:textId="77777777" w:rsidR="006A1179" w:rsidRDefault="006A1179" w:rsidP="006A1179">
      <w:pPr>
        <w:pStyle w:val="ListParagraph"/>
        <w:numPr>
          <w:ilvl w:val="1"/>
          <w:numId w:val="38"/>
        </w:numPr>
        <w:ind w:hanging="578"/>
        <w:contextualSpacing/>
        <w:rPr>
          <w:rFonts w:cs="Arial"/>
        </w:rPr>
      </w:pPr>
      <w:r w:rsidRPr="006D6AC2">
        <w:rPr>
          <w:rFonts w:cs="Arial"/>
        </w:rPr>
        <w:t>Ensure any technician who attend site is suitably trained to work on the systems</w:t>
      </w:r>
      <w:r>
        <w:rPr>
          <w:rFonts w:cs="Arial"/>
        </w:rPr>
        <w:t>.</w:t>
      </w:r>
    </w:p>
    <w:p w14:paraId="2F697954" w14:textId="77777777" w:rsidR="006A1179" w:rsidRPr="009107E5" w:rsidRDefault="006A1179" w:rsidP="006A1179">
      <w:pPr>
        <w:rPr>
          <w:rFonts w:cs="Arial"/>
        </w:rPr>
      </w:pPr>
    </w:p>
    <w:p w14:paraId="7C604D26" w14:textId="77777777" w:rsidR="006A1179" w:rsidRDefault="006A1179" w:rsidP="006A1179">
      <w:pPr>
        <w:pStyle w:val="ListParagraph"/>
        <w:numPr>
          <w:ilvl w:val="1"/>
          <w:numId w:val="38"/>
        </w:numPr>
        <w:ind w:hanging="578"/>
        <w:contextualSpacing/>
        <w:rPr>
          <w:rFonts w:cs="Arial"/>
        </w:rPr>
      </w:pPr>
      <w:r w:rsidRPr="006D6AC2">
        <w:rPr>
          <w:rFonts w:cs="Arial"/>
        </w:rPr>
        <w:t>Ensure any technician who attends site has appropriate tools and spare parts to rectify report fault.</w:t>
      </w:r>
    </w:p>
    <w:p w14:paraId="157CAF81" w14:textId="77777777" w:rsidR="006A1179" w:rsidRPr="009107E5" w:rsidRDefault="006A1179" w:rsidP="006A1179">
      <w:pPr>
        <w:rPr>
          <w:rFonts w:cs="Arial"/>
        </w:rPr>
      </w:pPr>
    </w:p>
    <w:p w14:paraId="6B65B5B6" w14:textId="77777777" w:rsidR="006A1179" w:rsidRDefault="006A1179" w:rsidP="006A1179">
      <w:pPr>
        <w:pStyle w:val="ListParagraph"/>
        <w:numPr>
          <w:ilvl w:val="1"/>
          <w:numId w:val="38"/>
        </w:numPr>
        <w:ind w:hanging="578"/>
        <w:contextualSpacing/>
        <w:rPr>
          <w:rFonts w:cs="Arial"/>
        </w:rPr>
      </w:pPr>
      <w:r w:rsidRPr="006D6AC2">
        <w:rPr>
          <w:rFonts w:cs="Arial"/>
        </w:rPr>
        <w:t>The supplier is responsible for ensuring it has sufficiently trained staff with the appropriate security clearance to deliver the works detailed out in this agreement.</w:t>
      </w:r>
    </w:p>
    <w:p w14:paraId="37F8FCC1" w14:textId="77777777" w:rsidR="006A1179" w:rsidRPr="009107E5" w:rsidRDefault="006A1179" w:rsidP="006A1179">
      <w:pPr>
        <w:rPr>
          <w:rFonts w:cs="Arial"/>
        </w:rPr>
      </w:pPr>
    </w:p>
    <w:p w14:paraId="660558D8" w14:textId="3DB6A290" w:rsidR="006A1179" w:rsidRDefault="006A1179" w:rsidP="006A1179">
      <w:pPr>
        <w:pStyle w:val="ListParagraph"/>
        <w:numPr>
          <w:ilvl w:val="1"/>
          <w:numId w:val="38"/>
        </w:numPr>
        <w:ind w:hanging="578"/>
        <w:contextualSpacing/>
        <w:rPr>
          <w:rFonts w:cs="Arial"/>
        </w:rPr>
      </w:pPr>
      <w:r w:rsidRPr="006D6AC2">
        <w:rPr>
          <w:rFonts w:cs="Arial"/>
        </w:rPr>
        <w:t>Maintenance inspections are carried out to agreed planning schedule and in accordance with the tasking instructions.</w:t>
      </w:r>
    </w:p>
    <w:p w14:paraId="3969830A" w14:textId="77777777" w:rsidR="009756FC" w:rsidRPr="009756FC" w:rsidRDefault="009756FC" w:rsidP="009756FC">
      <w:pPr>
        <w:pStyle w:val="ListParagraph"/>
        <w:rPr>
          <w:rFonts w:cs="Arial"/>
        </w:rPr>
      </w:pPr>
    </w:p>
    <w:p w14:paraId="22873E30" w14:textId="57C5E28B" w:rsidR="009756FC" w:rsidRDefault="009756FC" w:rsidP="006A1179">
      <w:pPr>
        <w:pStyle w:val="ListParagraph"/>
        <w:numPr>
          <w:ilvl w:val="1"/>
          <w:numId w:val="38"/>
        </w:numPr>
        <w:ind w:hanging="578"/>
        <w:contextualSpacing/>
        <w:rPr>
          <w:rFonts w:cs="Arial"/>
        </w:rPr>
      </w:pPr>
      <w:r>
        <w:rPr>
          <w:rFonts w:cs="Arial"/>
        </w:rPr>
        <w:t xml:space="preserve">The scope of works covers all the electronic security Wide Area Networks (WAN) and Local Area Networks within the buildings and Port Locations. </w:t>
      </w:r>
    </w:p>
    <w:p w14:paraId="112F297E" w14:textId="77777777" w:rsidR="009756FC" w:rsidRPr="009756FC" w:rsidRDefault="009756FC" w:rsidP="009756FC">
      <w:pPr>
        <w:pStyle w:val="ListParagraph"/>
        <w:rPr>
          <w:rFonts w:cs="Arial"/>
        </w:rPr>
      </w:pPr>
    </w:p>
    <w:p w14:paraId="3038E17C" w14:textId="48BD5F97" w:rsidR="009756FC" w:rsidRDefault="009756FC" w:rsidP="006A1179">
      <w:pPr>
        <w:pStyle w:val="ListParagraph"/>
        <w:numPr>
          <w:ilvl w:val="1"/>
          <w:numId w:val="38"/>
        </w:numPr>
        <w:ind w:hanging="578"/>
        <w:contextualSpacing/>
        <w:rPr>
          <w:rFonts w:cs="Arial"/>
        </w:rPr>
      </w:pPr>
      <w:r>
        <w:rPr>
          <w:rFonts w:cs="Arial"/>
        </w:rPr>
        <w:t xml:space="preserve">The supplier must have suitably  trained IT and network technicians for servicing the WAN and LAN networks, and liaising with Home Office IT technicians for the Virtual Private Network ( VPN) which connects remote buildings to the central control systems within Lunar and Apollo Houses.   </w:t>
      </w:r>
    </w:p>
    <w:p w14:paraId="762E4369" w14:textId="77777777" w:rsidR="006A1179" w:rsidRPr="009107E5" w:rsidRDefault="006A1179" w:rsidP="006A1179">
      <w:pPr>
        <w:rPr>
          <w:rFonts w:cs="Arial"/>
        </w:rPr>
      </w:pPr>
    </w:p>
    <w:p w14:paraId="67DD1764" w14:textId="77777777" w:rsidR="006A1179" w:rsidRPr="001A18C6" w:rsidRDefault="006A1179" w:rsidP="006A1179">
      <w:pPr>
        <w:pStyle w:val="ListParagraph"/>
        <w:numPr>
          <w:ilvl w:val="1"/>
          <w:numId w:val="38"/>
        </w:numPr>
        <w:ind w:hanging="578"/>
        <w:contextualSpacing/>
        <w:rPr>
          <w:rFonts w:cs="Arial"/>
        </w:rPr>
      </w:pPr>
      <w:r w:rsidRPr="006D6AC2">
        <w:rPr>
          <w:rFonts w:cs="Arial"/>
        </w:rPr>
        <w:t xml:space="preserve">Provide a 24/7 service call reporting centre for logging faults on the </w:t>
      </w:r>
      <w:r>
        <w:rPr>
          <w:rFonts w:cs="Arial"/>
        </w:rPr>
        <w:t xml:space="preserve">installed </w:t>
      </w:r>
      <w:r w:rsidRPr="006D6AC2">
        <w:rPr>
          <w:rFonts w:cs="Arial"/>
        </w:rPr>
        <w:t>system</w:t>
      </w:r>
      <w:r>
        <w:rPr>
          <w:rFonts w:cs="Arial"/>
        </w:rPr>
        <w:t>s, this is to include facility to talk with a trained engineer who has knowledge of the installed equipment to discuss any reported faults to try and resolve the issue without the need for a service engineer to attend site.</w:t>
      </w:r>
      <w:r w:rsidRPr="001A18C6">
        <w:t xml:space="preserve"> </w:t>
      </w:r>
    </w:p>
    <w:p w14:paraId="27D74819" w14:textId="77777777" w:rsidR="006A1179" w:rsidRPr="001A18C6" w:rsidRDefault="006A1179" w:rsidP="006A1179">
      <w:pPr>
        <w:pStyle w:val="ListParagraph"/>
        <w:ind w:hanging="578"/>
        <w:rPr>
          <w:rFonts w:cs="Arial"/>
        </w:rPr>
      </w:pPr>
    </w:p>
    <w:p w14:paraId="08F5A8B9" w14:textId="77777777" w:rsidR="006A1179" w:rsidRDefault="006A1179" w:rsidP="006A1179">
      <w:pPr>
        <w:pStyle w:val="ListParagraph"/>
        <w:numPr>
          <w:ilvl w:val="1"/>
          <w:numId w:val="38"/>
        </w:numPr>
        <w:ind w:hanging="578"/>
        <w:contextualSpacing/>
        <w:rPr>
          <w:rFonts w:cs="Arial"/>
        </w:rPr>
      </w:pPr>
      <w:r>
        <w:rPr>
          <w:rFonts w:cs="Arial"/>
        </w:rPr>
        <w:t xml:space="preserve">The supplier is to </w:t>
      </w:r>
      <w:r w:rsidRPr="001A18C6">
        <w:rPr>
          <w:rFonts w:cs="Arial"/>
        </w:rPr>
        <w:t xml:space="preserve">appoint </w:t>
      </w:r>
      <w:r>
        <w:rPr>
          <w:rFonts w:cs="Arial"/>
        </w:rPr>
        <w:t>key personnel</w:t>
      </w:r>
      <w:r w:rsidRPr="001A18C6">
        <w:rPr>
          <w:rFonts w:cs="Arial"/>
        </w:rPr>
        <w:t xml:space="preserve"> to manage the day-to-day running of the agreement to ensure compliance and a good working relationship exists</w:t>
      </w:r>
      <w:r>
        <w:rPr>
          <w:rFonts w:cs="Arial"/>
        </w:rPr>
        <w:t>.</w:t>
      </w:r>
    </w:p>
    <w:p w14:paraId="3773A77D" w14:textId="77777777" w:rsidR="006A1179" w:rsidRPr="007C63EC" w:rsidRDefault="006A1179" w:rsidP="006A1179">
      <w:pPr>
        <w:rPr>
          <w:rFonts w:cs="Arial"/>
        </w:rPr>
      </w:pPr>
    </w:p>
    <w:p w14:paraId="6AED2EB7" w14:textId="29D98024" w:rsidR="006A1179" w:rsidRDefault="006A1179" w:rsidP="006A1179">
      <w:pPr>
        <w:pStyle w:val="ListParagraph"/>
        <w:numPr>
          <w:ilvl w:val="1"/>
          <w:numId w:val="38"/>
        </w:numPr>
        <w:ind w:hanging="578"/>
        <w:contextualSpacing/>
        <w:rPr>
          <w:rFonts w:cs="Arial"/>
        </w:rPr>
      </w:pPr>
      <w:bookmarkStart w:id="2" w:name="_Hlk72379340"/>
      <w:r>
        <w:rPr>
          <w:rFonts w:cs="Arial"/>
        </w:rPr>
        <w:t xml:space="preserve">Lot.1 </w:t>
      </w:r>
      <w:bookmarkStart w:id="3" w:name="_Hlk76705726"/>
      <w:r>
        <w:rPr>
          <w:rFonts w:cs="Arial"/>
        </w:rPr>
        <w:t xml:space="preserve">Provide first line maintenance and service call cover for the Integrated </w:t>
      </w:r>
      <w:proofErr w:type="spellStart"/>
      <w:r>
        <w:rPr>
          <w:rFonts w:cs="Arial"/>
        </w:rPr>
        <w:t>Geneseys</w:t>
      </w:r>
      <w:proofErr w:type="spellEnd"/>
      <w:r>
        <w:rPr>
          <w:rFonts w:cs="Arial"/>
        </w:rPr>
        <w:t xml:space="preserve"> Security Manufacturing (ISM) security management systems installed in Croydon and West London. </w:t>
      </w:r>
      <w:bookmarkEnd w:id="3"/>
    </w:p>
    <w:p w14:paraId="1815C045" w14:textId="77777777" w:rsidR="00D90011" w:rsidRPr="00D90011" w:rsidRDefault="00D90011" w:rsidP="00D90011">
      <w:pPr>
        <w:contextualSpacing/>
        <w:rPr>
          <w:rFonts w:cs="Arial"/>
        </w:rPr>
      </w:pPr>
    </w:p>
    <w:p w14:paraId="28260730" w14:textId="77777777" w:rsidR="006A1179" w:rsidRDefault="006A1179" w:rsidP="006A1179">
      <w:pPr>
        <w:pStyle w:val="ListParagraph"/>
        <w:numPr>
          <w:ilvl w:val="1"/>
          <w:numId w:val="38"/>
        </w:numPr>
        <w:ind w:hanging="578"/>
        <w:contextualSpacing/>
        <w:rPr>
          <w:rFonts w:cs="Arial"/>
        </w:rPr>
      </w:pPr>
      <w:bookmarkStart w:id="4" w:name="_Hlk76705833"/>
      <w:r>
        <w:rPr>
          <w:rFonts w:cs="Arial"/>
        </w:rPr>
        <w:t xml:space="preserve">Lot.1 Engage with Integrated Security Manufacturing (ISM) and arrange </w:t>
      </w:r>
      <w:r w:rsidRPr="001A18C6">
        <w:rPr>
          <w:rFonts w:cs="Arial"/>
        </w:rPr>
        <w:t>for</w:t>
      </w:r>
      <w:r>
        <w:rPr>
          <w:rFonts w:cs="Arial"/>
        </w:rPr>
        <w:t xml:space="preserve"> a sub contract to be put place for 2</w:t>
      </w:r>
      <w:r w:rsidRPr="007C63EC">
        <w:rPr>
          <w:rFonts w:cs="Arial"/>
          <w:vertAlign w:val="superscript"/>
        </w:rPr>
        <w:t>nd</w:t>
      </w:r>
      <w:r>
        <w:rPr>
          <w:rFonts w:cs="Arial"/>
        </w:rPr>
        <w:t xml:space="preserve"> line servicing and maintaining of the installed </w:t>
      </w:r>
      <w:proofErr w:type="spellStart"/>
      <w:r>
        <w:rPr>
          <w:rFonts w:cs="Arial"/>
        </w:rPr>
        <w:t>Geneseys</w:t>
      </w:r>
      <w:proofErr w:type="spellEnd"/>
      <w:r>
        <w:rPr>
          <w:rFonts w:cs="Arial"/>
        </w:rPr>
        <w:t xml:space="preserve"> security management systems (SMS). This is to include full comprehensive cover for the hardware and application software</w:t>
      </w:r>
      <w:bookmarkEnd w:id="4"/>
      <w:r>
        <w:rPr>
          <w:rFonts w:cs="Arial"/>
        </w:rPr>
        <w:t xml:space="preserve">. </w:t>
      </w:r>
    </w:p>
    <w:p w14:paraId="55EE74B5" w14:textId="77777777" w:rsidR="006A1179" w:rsidRPr="00431A97" w:rsidRDefault="006A1179" w:rsidP="006A1179">
      <w:pPr>
        <w:rPr>
          <w:rFonts w:cs="Arial"/>
        </w:rPr>
      </w:pPr>
    </w:p>
    <w:bookmarkEnd w:id="2"/>
    <w:p w14:paraId="38002D67" w14:textId="77777777" w:rsidR="006A1179" w:rsidRDefault="006A1179" w:rsidP="006A1179">
      <w:pPr>
        <w:pStyle w:val="ListParagraph"/>
        <w:numPr>
          <w:ilvl w:val="1"/>
          <w:numId w:val="38"/>
        </w:numPr>
        <w:ind w:hanging="578"/>
        <w:contextualSpacing/>
        <w:rPr>
          <w:rFonts w:cs="Arial"/>
        </w:rPr>
      </w:pPr>
      <w:r>
        <w:rPr>
          <w:rFonts w:cs="Arial"/>
        </w:rPr>
        <w:t xml:space="preserve">Lot.1 Engage with </w:t>
      </w:r>
      <w:proofErr w:type="spellStart"/>
      <w:r>
        <w:rPr>
          <w:rFonts w:cs="Arial"/>
        </w:rPr>
        <w:t>Zenitel</w:t>
      </w:r>
      <w:proofErr w:type="spellEnd"/>
      <w:r>
        <w:rPr>
          <w:rFonts w:cs="Arial"/>
        </w:rPr>
        <w:t xml:space="preserve"> and arrange </w:t>
      </w:r>
      <w:r w:rsidRPr="001A18C6">
        <w:rPr>
          <w:rFonts w:cs="Arial"/>
        </w:rPr>
        <w:t>for</w:t>
      </w:r>
      <w:r>
        <w:rPr>
          <w:rFonts w:cs="Arial"/>
        </w:rPr>
        <w:t xml:space="preserve"> a sub contract to be put place for 2</w:t>
      </w:r>
      <w:r w:rsidRPr="007C63EC">
        <w:rPr>
          <w:rFonts w:cs="Arial"/>
          <w:vertAlign w:val="superscript"/>
        </w:rPr>
        <w:t>nd</w:t>
      </w:r>
      <w:r>
        <w:rPr>
          <w:rFonts w:cs="Arial"/>
        </w:rPr>
        <w:t xml:space="preserve"> line servicing and maintaining of the installed intercom system. This is to include full comprehensive cover for the hardware and application software. </w:t>
      </w:r>
    </w:p>
    <w:p w14:paraId="79DAA69A" w14:textId="77777777" w:rsidR="006A1179" w:rsidRPr="0026194E" w:rsidRDefault="006A1179" w:rsidP="006A1179">
      <w:pPr>
        <w:pStyle w:val="ListParagraph"/>
        <w:rPr>
          <w:rFonts w:cs="Arial"/>
        </w:rPr>
      </w:pPr>
    </w:p>
    <w:p w14:paraId="54364826" w14:textId="77777777" w:rsidR="006A1179" w:rsidRDefault="006A1179" w:rsidP="006A1179">
      <w:pPr>
        <w:pStyle w:val="ListParagraph"/>
        <w:numPr>
          <w:ilvl w:val="1"/>
          <w:numId w:val="38"/>
        </w:numPr>
        <w:ind w:hanging="578"/>
        <w:contextualSpacing/>
        <w:rPr>
          <w:rFonts w:cs="Arial"/>
        </w:rPr>
      </w:pPr>
      <w:r>
        <w:rPr>
          <w:rFonts w:cs="Arial"/>
        </w:rPr>
        <w:t xml:space="preserve">Lot 4. Provide first line maintenance and service call cover for the Genetec CCTV management system installed at Dover eastern docks. </w:t>
      </w:r>
    </w:p>
    <w:p w14:paraId="417AAA5A" w14:textId="77777777" w:rsidR="006A1179" w:rsidRPr="0026194E" w:rsidRDefault="006A1179" w:rsidP="006A1179">
      <w:pPr>
        <w:pStyle w:val="ListParagraph"/>
        <w:rPr>
          <w:rFonts w:cs="Arial"/>
        </w:rPr>
      </w:pPr>
    </w:p>
    <w:p w14:paraId="19E622A7" w14:textId="77777777" w:rsidR="006A1179" w:rsidRPr="00391FB9" w:rsidRDefault="006A1179" w:rsidP="006A1179">
      <w:pPr>
        <w:pStyle w:val="ListParagraph"/>
        <w:numPr>
          <w:ilvl w:val="1"/>
          <w:numId w:val="38"/>
        </w:numPr>
        <w:ind w:hanging="578"/>
        <w:contextualSpacing/>
        <w:rPr>
          <w:rFonts w:cs="Arial"/>
        </w:rPr>
      </w:pPr>
      <w:r w:rsidRPr="00391FB9">
        <w:rPr>
          <w:rFonts w:cs="Arial"/>
        </w:rPr>
        <w:t>Lot 4. Engage with Genetec and arrange for a sub contract to be put place for software support for CCTV management system installed at Dover eastern docks</w:t>
      </w:r>
      <w:r>
        <w:rPr>
          <w:rFonts w:cs="Arial"/>
        </w:rPr>
        <w:t>.</w:t>
      </w:r>
      <w:r w:rsidRPr="00391FB9">
        <w:rPr>
          <w:rFonts w:cs="Arial"/>
        </w:rPr>
        <w:t xml:space="preserve"> </w:t>
      </w:r>
    </w:p>
    <w:p w14:paraId="2CCC1FFC" w14:textId="77777777" w:rsidR="006A1179" w:rsidRPr="006D6AC2" w:rsidRDefault="006A1179" w:rsidP="006A1179">
      <w:pPr>
        <w:pStyle w:val="ListParagraph"/>
        <w:rPr>
          <w:rFonts w:cs="Arial"/>
        </w:rPr>
      </w:pPr>
    </w:p>
    <w:p w14:paraId="2DF3CCAE" w14:textId="77777777" w:rsidR="006A1179" w:rsidRDefault="006A1179" w:rsidP="006A1179">
      <w:pPr>
        <w:pStyle w:val="ListParagraph"/>
        <w:numPr>
          <w:ilvl w:val="0"/>
          <w:numId w:val="37"/>
        </w:numPr>
        <w:ind w:left="567" w:hanging="567"/>
        <w:contextualSpacing/>
        <w:jc w:val="both"/>
        <w:outlineLvl w:val="0"/>
        <w:rPr>
          <w:rFonts w:cs="Arial"/>
          <w:b/>
        </w:rPr>
      </w:pPr>
      <w:r w:rsidRPr="001A18C6">
        <w:rPr>
          <w:rFonts w:cs="Arial"/>
          <w:b/>
        </w:rPr>
        <w:t>Planned Preventive Maintenance Procedures</w:t>
      </w:r>
      <w:r>
        <w:rPr>
          <w:rFonts w:cs="Arial"/>
          <w:b/>
        </w:rPr>
        <w:t>.</w:t>
      </w:r>
    </w:p>
    <w:p w14:paraId="7D0009A5" w14:textId="77777777" w:rsidR="006A1179" w:rsidRPr="00CF7BB6" w:rsidRDefault="006A1179" w:rsidP="006A1179">
      <w:pPr>
        <w:jc w:val="both"/>
        <w:outlineLvl w:val="0"/>
        <w:rPr>
          <w:rFonts w:cs="Arial"/>
          <w:b/>
        </w:rPr>
      </w:pPr>
    </w:p>
    <w:p w14:paraId="057F085D" w14:textId="77777777" w:rsidR="006A1179" w:rsidRDefault="006A1179" w:rsidP="006A1179">
      <w:pPr>
        <w:pStyle w:val="ListParagraph"/>
        <w:numPr>
          <w:ilvl w:val="1"/>
          <w:numId w:val="37"/>
        </w:numPr>
        <w:ind w:left="709" w:hanging="567"/>
        <w:contextualSpacing/>
        <w:jc w:val="both"/>
        <w:outlineLvl w:val="0"/>
        <w:rPr>
          <w:rFonts w:cs="Arial"/>
          <w:bCs/>
        </w:rPr>
      </w:pPr>
      <w:r w:rsidRPr="00CF7BB6">
        <w:rPr>
          <w:rFonts w:cs="Arial"/>
          <w:bCs/>
        </w:rPr>
        <w:t xml:space="preserve">To undertake planned Preventive Maintenance inspections as detailed out within the </w:t>
      </w:r>
      <w:r>
        <w:rPr>
          <w:rFonts w:cs="Arial"/>
          <w:bCs/>
        </w:rPr>
        <w:t xml:space="preserve">following </w:t>
      </w:r>
      <w:r w:rsidRPr="00CF7BB6">
        <w:rPr>
          <w:rFonts w:cs="Arial"/>
          <w:bCs/>
        </w:rPr>
        <w:t>schedules</w:t>
      </w:r>
      <w:r>
        <w:rPr>
          <w:rFonts w:cs="Arial"/>
          <w:bCs/>
        </w:rPr>
        <w:t>.</w:t>
      </w:r>
      <w:r w:rsidRPr="00CF7BB6">
        <w:rPr>
          <w:rFonts w:cs="Arial"/>
          <w:bCs/>
        </w:rPr>
        <w:t xml:space="preserve"> </w:t>
      </w:r>
    </w:p>
    <w:p w14:paraId="7570905A" w14:textId="77777777" w:rsidR="006A1179" w:rsidRPr="00CF7BB6" w:rsidRDefault="006A1179" w:rsidP="006A1179">
      <w:pPr>
        <w:ind w:left="709" w:hanging="567"/>
        <w:jc w:val="both"/>
        <w:outlineLvl w:val="0"/>
        <w:rPr>
          <w:rFonts w:cs="Arial"/>
          <w:bCs/>
        </w:rPr>
      </w:pPr>
    </w:p>
    <w:p w14:paraId="7A5ED237" w14:textId="77777777" w:rsidR="006A1179" w:rsidRDefault="006A1179" w:rsidP="006A1179">
      <w:pPr>
        <w:pStyle w:val="ListParagraph"/>
        <w:numPr>
          <w:ilvl w:val="1"/>
          <w:numId w:val="37"/>
        </w:numPr>
        <w:ind w:left="709" w:hanging="567"/>
        <w:contextualSpacing/>
        <w:jc w:val="both"/>
        <w:outlineLvl w:val="0"/>
        <w:rPr>
          <w:rFonts w:cs="Arial"/>
          <w:bCs/>
        </w:rPr>
      </w:pPr>
      <w:r w:rsidRPr="00CF7BB6">
        <w:rPr>
          <w:rFonts w:cs="Arial"/>
          <w:bCs/>
        </w:rPr>
        <w:t xml:space="preserve">Annex </w:t>
      </w:r>
      <w:r>
        <w:rPr>
          <w:rFonts w:cs="Arial"/>
          <w:bCs/>
        </w:rPr>
        <w:t>F</w:t>
      </w:r>
      <w:r w:rsidRPr="00CF7BB6">
        <w:rPr>
          <w:rFonts w:cs="Arial"/>
          <w:bCs/>
        </w:rPr>
        <w:t xml:space="preserve"> </w:t>
      </w:r>
      <w:bookmarkStart w:id="5" w:name="_Hlk76706210"/>
      <w:r w:rsidRPr="00CF7BB6">
        <w:rPr>
          <w:rFonts w:cs="Arial"/>
          <w:bCs/>
        </w:rPr>
        <w:t>Planned Preventive Maintenance Procedures for Intruder Detection Systems (IDS).</w:t>
      </w:r>
      <w:r>
        <w:rPr>
          <w:rFonts w:cs="Arial"/>
          <w:bCs/>
        </w:rPr>
        <w:t xml:space="preserve"> Lots 1 and 2</w:t>
      </w:r>
      <w:bookmarkEnd w:id="5"/>
    </w:p>
    <w:p w14:paraId="22B37C32" w14:textId="77777777" w:rsidR="006A1179" w:rsidRPr="00CF7BB6" w:rsidRDefault="006A1179" w:rsidP="006A1179">
      <w:pPr>
        <w:pStyle w:val="ListParagraph"/>
        <w:ind w:left="709" w:hanging="567"/>
        <w:rPr>
          <w:rFonts w:cs="Arial"/>
          <w:bCs/>
        </w:rPr>
      </w:pPr>
    </w:p>
    <w:p w14:paraId="5AB05983" w14:textId="77777777" w:rsidR="006A1179" w:rsidRDefault="006A1179" w:rsidP="006A1179">
      <w:pPr>
        <w:pStyle w:val="ListParagraph"/>
        <w:numPr>
          <w:ilvl w:val="1"/>
          <w:numId w:val="37"/>
        </w:numPr>
        <w:ind w:left="709" w:hanging="567"/>
        <w:contextualSpacing/>
        <w:jc w:val="both"/>
        <w:outlineLvl w:val="0"/>
        <w:rPr>
          <w:rFonts w:cs="Arial"/>
          <w:bCs/>
        </w:rPr>
      </w:pPr>
      <w:r w:rsidRPr="00CF7BB6">
        <w:rPr>
          <w:rFonts w:cs="Arial"/>
          <w:bCs/>
        </w:rPr>
        <w:t xml:space="preserve">Annex </w:t>
      </w:r>
      <w:r>
        <w:rPr>
          <w:rFonts w:cs="Arial"/>
          <w:bCs/>
        </w:rPr>
        <w:t>G</w:t>
      </w:r>
      <w:r w:rsidRPr="00CF7BB6">
        <w:rPr>
          <w:rFonts w:cs="Arial"/>
          <w:bCs/>
        </w:rPr>
        <w:t xml:space="preserve"> Planned Preventive Maintenance Procedures for Closed Circuit TV (CCTV) </w:t>
      </w:r>
      <w:r>
        <w:rPr>
          <w:rFonts w:cs="Arial"/>
          <w:bCs/>
        </w:rPr>
        <w:t>Lots 1, 2 and 4</w:t>
      </w:r>
    </w:p>
    <w:p w14:paraId="3A66DE24" w14:textId="77777777" w:rsidR="006A1179" w:rsidRPr="00CF7BB6" w:rsidRDefault="006A1179" w:rsidP="006A1179">
      <w:pPr>
        <w:pStyle w:val="ListParagraph"/>
        <w:ind w:left="709" w:hanging="567"/>
        <w:rPr>
          <w:rFonts w:cs="Arial"/>
          <w:bCs/>
        </w:rPr>
      </w:pPr>
    </w:p>
    <w:p w14:paraId="1764E5F8" w14:textId="77777777" w:rsidR="006A1179" w:rsidRDefault="006A1179" w:rsidP="006A1179">
      <w:pPr>
        <w:pStyle w:val="ListParagraph"/>
        <w:numPr>
          <w:ilvl w:val="1"/>
          <w:numId w:val="37"/>
        </w:numPr>
        <w:ind w:left="709" w:hanging="567"/>
        <w:contextualSpacing/>
        <w:jc w:val="both"/>
        <w:outlineLvl w:val="0"/>
        <w:rPr>
          <w:rFonts w:cs="Arial"/>
          <w:bCs/>
        </w:rPr>
      </w:pPr>
      <w:r w:rsidRPr="00CF7BB6">
        <w:rPr>
          <w:rFonts w:cs="Arial"/>
          <w:bCs/>
        </w:rPr>
        <w:t xml:space="preserve">Annex </w:t>
      </w:r>
      <w:r>
        <w:rPr>
          <w:rFonts w:cs="Arial"/>
          <w:bCs/>
        </w:rPr>
        <w:t xml:space="preserve">H </w:t>
      </w:r>
      <w:r w:rsidRPr="00CF7BB6">
        <w:rPr>
          <w:rFonts w:cs="Arial"/>
          <w:bCs/>
        </w:rPr>
        <w:t xml:space="preserve">Planned Preventive Maintenance Procedures for </w:t>
      </w:r>
      <w:r>
        <w:rPr>
          <w:rFonts w:cs="Arial"/>
          <w:bCs/>
        </w:rPr>
        <w:t>the Honeywell ProWatch Access Control System (AACS) Lot 3.</w:t>
      </w:r>
    </w:p>
    <w:p w14:paraId="14D71B3C" w14:textId="77777777" w:rsidR="006A1179" w:rsidRPr="00391FB9" w:rsidRDefault="006A1179" w:rsidP="006A1179">
      <w:pPr>
        <w:pStyle w:val="ListParagraph"/>
        <w:rPr>
          <w:rFonts w:cs="Arial"/>
          <w:bCs/>
        </w:rPr>
      </w:pPr>
    </w:p>
    <w:p w14:paraId="097D5880" w14:textId="77777777" w:rsidR="006A1179" w:rsidRDefault="006A1179" w:rsidP="006A1179">
      <w:pPr>
        <w:ind w:left="709" w:hanging="567"/>
        <w:jc w:val="both"/>
        <w:outlineLvl w:val="0"/>
        <w:rPr>
          <w:rFonts w:cs="Arial"/>
          <w:b/>
        </w:rPr>
      </w:pPr>
    </w:p>
    <w:p w14:paraId="28B8E597" w14:textId="77777777" w:rsidR="006A1179" w:rsidRPr="0022794D" w:rsidRDefault="006A1179" w:rsidP="006A1179">
      <w:pPr>
        <w:ind w:left="709" w:hanging="567"/>
        <w:jc w:val="both"/>
        <w:outlineLvl w:val="0"/>
        <w:rPr>
          <w:rFonts w:cs="Arial"/>
          <w:b/>
        </w:rPr>
      </w:pPr>
    </w:p>
    <w:p w14:paraId="584CA972" w14:textId="77777777" w:rsidR="006A1179" w:rsidRPr="0022794D" w:rsidRDefault="006A1179" w:rsidP="006A1179">
      <w:pPr>
        <w:pStyle w:val="ListParagraph"/>
        <w:numPr>
          <w:ilvl w:val="0"/>
          <w:numId w:val="37"/>
        </w:numPr>
        <w:ind w:left="567" w:hanging="567"/>
        <w:contextualSpacing/>
        <w:jc w:val="both"/>
        <w:outlineLvl w:val="0"/>
        <w:rPr>
          <w:rFonts w:cs="Arial"/>
          <w:bCs/>
        </w:rPr>
      </w:pPr>
      <w:r w:rsidRPr="0022794D">
        <w:rPr>
          <w:rFonts w:cs="Arial"/>
          <w:b/>
        </w:rPr>
        <w:t>Service Call Cover</w:t>
      </w:r>
      <w:r>
        <w:rPr>
          <w:rFonts w:cs="Arial"/>
          <w:b/>
        </w:rPr>
        <w:t>.</w:t>
      </w:r>
    </w:p>
    <w:p w14:paraId="100D6138" w14:textId="77777777" w:rsidR="006A1179" w:rsidRPr="0022794D" w:rsidRDefault="006A1179" w:rsidP="006A1179">
      <w:pPr>
        <w:ind w:left="709" w:hanging="567"/>
        <w:jc w:val="both"/>
        <w:outlineLvl w:val="0"/>
        <w:rPr>
          <w:rFonts w:cs="Arial"/>
          <w:bCs/>
        </w:rPr>
      </w:pPr>
    </w:p>
    <w:p w14:paraId="01FDA8FF" w14:textId="1030163F" w:rsidR="006A1179" w:rsidRDefault="006A1179" w:rsidP="006A1179">
      <w:pPr>
        <w:pStyle w:val="ListParagraph"/>
        <w:numPr>
          <w:ilvl w:val="1"/>
          <w:numId w:val="37"/>
        </w:numPr>
        <w:ind w:left="709" w:hanging="567"/>
        <w:contextualSpacing/>
        <w:jc w:val="both"/>
        <w:outlineLvl w:val="0"/>
        <w:rPr>
          <w:rFonts w:cs="Arial"/>
          <w:bCs/>
        </w:rPr>
      </w:pPr>
      <w:r>
        <w:rPr>
          <w:rFonts w:cs="Arial"/>
          <w:bCs/>
        </w:rPr>
        <w:t>Provide a 24/7 Helpdesk for logging service calls.</w:t>
      </w:r>
    </w:p>
    <w:p w14:paraId="1FD2267C" w14:textId="77777777" w:rsidR="008301B8" w:rsidRPr="008301B8" w:rsidRDefault="008301B8" w:rsidP="008301B8">
      <w:pPr>
        <w:contextualSpacing/>
        <w:jc w:val="both"/>
        <w:outlineLvl w:val="0"/>
        <w:rPr>
          <w:rFonts w:cs="Arial"/>
          <w:bCs/>
        </w:rPr>
      </w:pPr>
    </w:p>
    <w:p w14:paraId="05631341" w14:textId="7F1CA06B" w:rsidR="006A1179" w:rsidRDefault="006A1179" w:rsidP="006A1179">
      <w:pPr>
        <w:pStyle w:val="ListParagraph"/>
        <w:numPr>
          <w:ilvl w:val="1"/>
          <w:numId w:val="37"/>
        </w:numPr>
        <w:ind w:left="709" w:hanging="567"/>
        <w:contextualSpacing/>
        <w:jc w:val="both"/>
        <w:outlineLvl w:val="0"/>
        <w:rPr>
          <w:rFonts w:cs="Arial"/>
          <w:bCs/>
        </w:rPr>
      </w:pPr>
      <w:r>
        <w:rPr>
          <w:rFonts w:cs="Arial"/>
          <w:bCs/>
        </w:rPr>
        <w:t xml:space="preserve">The helpdesk is to provided telephone support to the end user for resolving operating issues they have with the security systems, and where possible remove the requirement for sending a service </w:t>
      </w:r>
      <w:r w:rsidR="008301B8">
        <w:rPr>
          <w:rFonts w:cs="Arial"/>
          <w:bCs/>
        </w:rPr>
        <w:t>engineer</w:t>
      </w:r>
      <w:r>
        <w:rPr>
          <w:rFonts w:cs="Arial"/>
          <w:bCs/>
        </w:rPr>
        <w:t xml:space="preserve"> to site</w:t>
      </w:r>
      <w:r w:rsidR="008301B8">
        <w:rPr>
          <w:rFonts w:cs="Arial"/>
          <w:bCs/>
        </w:rPr>
        <w:t>.</w:t>
      </w:r>
    </w:p>
    <w:p w14:paraId="084312AC" w14:textId="77777777" w:rsidR="008301B8" w:rsidRPr="008301B8" w:rsidRDefault="008301B8" w:rsidP="008301B8">
      <w:pPr>
        <w:contextualSpacing/>
        <w:jc w:val="both"/>
        <w:outlineLvl w:val="0"/>
        <w:rPr>
          <w:rFonts w:cs="Arial"/>
          <w:bCs/>
        </w:rPr>
      </w:pPr>
    </w:p>
    <w:p w14:paraId="6C575CE9" w14:textId="6DDAFE85" w:rsidR="006A1179" w:rsidRDefault="006A1179" w:rsidP="006A1179">
      <w:pPr>
        <w:pStyle w:val="ListParagraph"/>
        <w:numPr>
          <w:ilvl w:val="1"/>
          <w:numId w:val="37"/>
        </w:numPr>
        <w:ind w:left="709" w:hanging="567"/>
        <w:contextualSpacing/>
        <w:jc w:val="both"/>
        <w:outlineLvl w:val="0"/>
        <w:rPr>
          <w:rFonts w:cs="Arial"/>
          <w:bCs/>
        </w:rPr>
      </w:pPr>
      <w:r>
        <w:rPr>
          <w:rFonts w:cs="Arial"/>
          <w:bCs/>
        </w:rPr>
        <w:t xml:space="preserve"> </w:t>
      </w:r>
      <w:r w:rsidRPr="0022794D">
        <w:rPr>
          <w:rFonts w:cs="Arial"/>
          <w:bCs/>
        </w:rPr>
        <w:t>Undertake full risk assessment on the equipment to be maintained and ensure that appropriate procedures are put in place to ensure any engineer attending site complies with current health and safety regulations.</w:t>
      </w:r>
    </w:p>
    <w:p w14:paraId="6E943FFE" w14:textId="77777777" w:rsidR="006A1179" w:rsidRPr="0022794D" w:rsidRDefault="006A1179" w:rsidP="006A1179">
      <w:pPr>
        <w:ind w:left="709" w:hanging="567"/>
        <w:jc w:val="both"/>
        <w:outlineLvl w:val="0"/>
        <w:rPr>
          <w:rFonts w:cs="Arial"/>
          <w:bCs/>
        </w:rPr>
      </w:pPr>
    </w:p>
    <w:p w14:paraId="4867DC19"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Agree with the authority a list of site-specific specialist equipment, which is over and above that what a service engineer would expect to carry with him for storing on site or at an agreed location to ensure any Technician attending site can repair a critical system failure. The authority will self-arbitrate where it believes the supplier is requesting the authority to hold equipment on site that it believes the supplier should be responsible for holding. The authority will be responsible for purchasing any critical spares to be held on site or at an agreed location</w:t>
      </w:r>
      <w:r>
        <w:rPr>
          <w:rFonts w:cs="Arial"/>
          <w:bCs/>
        </w:rPr>
        <w:t>.</w:t>
      </w:r>
    </w:p>
    <w:p w14:paraId="5373896A" w14:textId="77777777" w:rsidR="006A1179" w:rsidRPr="0022794D" w:rsidRDefault="006A1179" w:rsidP="006A1179">
      <w:pPr>
        <w:pStyle w:val="ListParagraph"/>
        <w:ind w:left="709" w:hanging="567"/>
        <w:rPr>
          <w:rFonts w:cs="Arial"/>
          <w:bCs/>
        </w:rPr>
      </w:pPr>
    </w:p>
    <w:p w14:paraId="126B9BA6"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On receipt of a service call request, provide the authority with a unique reference number that allows the authority to track the call with the supplier. The authority in turn will provide the supplier with an instruction to proceed via the issuing of a unique reference number.</w:t>
      </w:r>
    </w:p>
    <w:p w14:paraId="453EF79C" w14:textId="77777777" w:rsidR="006A1179" w:rsidRPr="0022794D" w:rsidRDefault="006A1179" w:rsidP="006A1179">
      <w:pPr>
        <w:pStyle w:val="ListParagraph"/>
        <w:ind w:left="709" w:hanging="567"/>
        <w:rPr>
          <w:rFonts w:cs="Arial"/>
          <w:bCs/>
        </w:rPr>
      </w:pPr>
    </w:p>
    <w:p w14:paraId="1BAE0061" w14:textId="52C292E6"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lastRenderedPageBreak/>
        <w:t>Provide a response on site within 4 hours following receipt of a service call request, for reported faults which need immediate action taken for resolution.</w:t>
      </w:r>
      <w:r>
        <w:rPr>
          <w:rFonts w:cs="Arial"/>
          <w:bCs/>
        </w:rPr>
        <w:t xml:space="preserve"> Lots1,2</w:t>
      </w:r>
      <w:r w:rsidR="008301B8">
        <w:rPr>
          <w:rFonts w:cs="Arial"/>
          <w:bCs/>
        </w:rPr>
        <w:t>, and 4</w:t>
      </w:r>
      <w:r>
        <w:rPr>
          <w:rFonts w:cs="Arial"/>
          <w:bCs/>
        </w:rPr>
        <w:t xml:space="preserve">. </w:t>
      </w:r>
      <w:bookmarkStart w:id="6" w:name="_Hlk76707747"/>
      <w:r>
        <w:rPr>
          <w:rFonts w:cs="Arial"/>
          <w:bCs/>
        </w:rPr>
        <w:t>(Excluding Juxtaposed and Northern Europe Locations)</w:t>
      </w:r>
      <w:r w:rsidR="00503ED3">
        <w:rPr>
          <w:rFonts w:cs="Arial"/>
          <w:bCs/>
        </w:rPr>
        <w:t>.</w:t>
      </w:r>
      <w:r>
        <w:rPr>
          <w:rFonts w:cs="Arial"/>
          <w:bCs/>
        </w:rPr>
        <w:t xml:space="preserve"> </w:t>
      </w:r>
    </w:p>
    <w:bookmarkEnd w:id="6"/>
    <w:p w14:paraId="7D514182" w14:textId="77777777" w:rsidR="006A1179" w:rsidRPr="009B7B80" w:rsidRDefault="006A1179" w:rsidP="006A1179">
      <w:pPr>
        <w:pStyle w:val="ListParagraph"/>
        <w:rPr>
          <w:rFonts w:cs="Arial"/>
          <w:bCs/>
        </w:rPr>
      </w:pPr>
    </w:p>
    <w:p w14:paraId="314B01E0"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Provide a response on site within </w:t>
      </w:r>
      <w:r>
        <w:rPr>
          <w:rFonts w:cs="Arial"/>
          <w:bCs/>
        </w:rPr>
        <w:t>2</w:t>
      </w:r>
      <w:r w:rsidRPr="0022794D">
        <w:rPr>
          <w:rFonts w:cs="Arial"/>
          <w:bCs/>
        </w:rPr>
        <w:t>4 hours following receipt of a service call request, for reported faults which need immediate action taken for resolution.</w:t>
      </w:r>
      <w:r>
        <w:rPr>
          <w:rFonts w:cs="Arial"/>
          <w:bCs/>
        </w:rPr>
        <w:t xml:space="preserve"> Juxtaposed and Northern Europe Locations. </w:t>
      </w:r>
    </w:p>
    <w:p w14:paraId="2593CCB6" w14:textId="6A016668" w:rsidR="006A1179" w:rsidRDefault="006A1179" w:rsidP="006A1179">
      <w:pPr>
        <w:pStyle w:val="ListParagraph"/>
        <w:ind w:left="709"/>
        <w:jc w:val="both"/>
        <w:outlineLvl w:val="0"/>
        <w:rPr>
          <w:rFonts w:cs="Arial"/>
          <w:bCs/>
        </w:rPr>
      </w:pPr>
    </w:p>
    <w:p w14:paraId="3E372C7F" w14:textId="0443C70B"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Provide a response on site within 24 hours (Mon to Friday normal working hours) following receipt of a service call request to attend site. (or time after as indicated by the authority), for non-business critical reported faults. </w:t>
      </w:r>
      <w:r>
        <w:rPr>
          <w:rFonts w:cs="Arial"/>
          <w:bCs/>
        </w:rPr>
        <w:t>Lots1,2,3 and 4. (Excluding Juxtaposed and Northern Europe Locations)</w:t>
      </w:r>
      <w:r w:rsidR="00503ED3">
        <w:rPr>
          <w:rFonts w:cs="Arial"/>
          <w:bCs/>
        </w:rPr>
        <w:t>.</w:t>
      </w:r>
      <w:r>
        <w:rPr>
          <w:rFonts w:cs="Arial"/>
          <w:bCs/>
        </w:rPr>
        <w:t xml:space="preserve"> </w:t>
      </w:r>
    </w:p>
    <w:p w14:paraId="1B9B5EBE" w14:textId="77777777" w:rsidR="006A1179" w:rsidRPr="0022794D" w:rsidRDefault="006A1179" w:rsidP="006A1179">
      <w:pPr>
        <w:pStyle w:val="ListParagraph"/>
        <w:ind w:left="709" w:hanging="567"/>
        <w:rPr>
          <w:rFonts w:cs="Arial"/>
          <w:bCs/>
        </w:rPr>
      </w:pPr>
    </w:p>
    <w:p w14:paraId="328E624F"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Any Technicians attending site must be sufficiently trained to work on the equipment and arrive with suitable hand tools to prevent the necessity to make return calls.</w:t>
      </w:r>
    </w:p>
    <w:p w14:paraId="1B5E4EE3" w14:textId="77777777" w:rsidR="006A1179" w:rsidRPr="0022794D" w:rsidRDefault="006A1179" w:rsidP="006A1179">
      <w:pPr>
        <w:pStyle w:val="ListParagraph"/>
        <w:ind w:left="709" w:hanging="567"/>
        <w:rPr>
          <w:rFonts w:cs="Arial"/>
          <w:bCs/>
        </w:rPr>
      </w:pPr>
    </w:p>
    <w:p w14:paraId="0C051A4F" w14:textId="0D8A69B5"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Technicians must arrive on site with appropriate service spare equipment to allow either a permanent or temporary repair to be made depending upon the specific fault being addressed</w:t>
      </w:r>
      <w:r w:rsidR="00503ED3">
        <w:rPr>
          <w:rFonts w:cs="Arial"/>
          <w:bCs/>
        </w:rPr>
        <w:t>.</w:t>
      </w:r>
    </w:p>
    <w:p w14:paraId="3ACEF2E2" w14:textId="77777777" w:rsidR="006A1179" w:rsidRPr="0022794D" w:rsidRDefault="006A1179" w:rsidP="006A1179">
      <w:pPr>
        <w:pStyle w:val="ListParagraph"/>
        <w:ind w:left="709" w:hanging="567"/>
        <w:rPr>
          <w:rFonts w:cs="Arial"/>
          <w:bCs/>
        </w:rPr>
      </w:pPr>
    </w:p>
    <w:p w14:paraId="3048AC0F"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The Technician attending site is to liaise with the Authority to advise on his estimated time of arrival. </w:t>
      </w:r>
    </w:p>
    <w:p w14:paraId="6EFD7AC3" w14:textId="77777777" w:rsidR="006A1179" w:rsidRPr="0022794D" w:rsidRDefault="006A1179" w:rsidP="006A1179">
      <w:pPr>
        <w:pStyle w:val="ListParagraph"/>
        <w:ind w:left="709" w:hanging="567"/>
        <w:rPr>
          <w:rFonts w:cs="Arial"/>
          <w:bCs/>
        </w:rPr>
      </w:pPr>
    </w:p>
    <w:p w14:paraId="0D5B7757"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Before starting work on site, the technician is to advise the authority of his attendance.</w:t>
      </w:r>
    </w:p>
    <w:p w14:paraId="08FDF8AF" w14:textId="77777777" w:rsidR="006A1179" w:rsidRPr="0022794D" w:rsidRDefault="006A1179" w:rsidP="006A1179">
      <w:pPr>
        <w:pStyle w:val="ListParagraph"/>
        <w:ind w:left="709" w:hanging="567"/>
        <w:rPr>
          <w:rFonts w:cs="Arial"/>
          <w:bCs/>
        </w:rPr>
      </w:pPr>
    </w:p>
    <w:p w14:paraId="123A0E45"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Undertake health and safety risk assessment before commencing the works.</w:t>
      </w:r>
    </w:p>
    <w:p w14:paraId="5842257C" w14:textId="77777777" w:rsidR="006A1179" w:rsidRPr="0022794D" w:rsidRDefault="006A1179" w:rsidP="006A1179">
      <w:pPr>
        <w:pStyle w:val="ListParagraph"/>
        <w:ind w:left="709" w:hanging="567"/>
        <w:rPr>
          <w:rFonts w:cs="Arial"/>
          <w:bCs/>
        </w:rPr>
      </w:pPr>
    </w:p>
    <w:p w14:paraId="7CA4FDA1"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The Technician is to undertake any necessary repairs in a professional way and comply with any local instructions issued by the authority.  </w:t>
      </w:r>
    </w:p>
    <w:p w14:paraId="60A305CB" w14:textId="77777777" w:rsidR="006A1179" w:rsidRPr="0022794D" w:rsidRDefault="006A1179" w:rsidP="006A1179">
      <w:pPr>
        <w:pStyle w:val="ListParagraph"/>
        <w:ind w:left="709" w:hanging="567"/>
        <w:rPr>
          <w:rFonts w:cs="Arial"/>
          <w:bCs/>
        </w:rPr>
      </w:pPr>
    </w:p>
    <w:p w14:paraId="692223C5" w14:textId="77777777"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On completion of the service call and before leaving site, produce a service call report. The service call report is to clearly detail out works undertaken, and when appropriate detail out if further action is required and what that action is, the start time on site, completion time on site and hours spent on site. </w:t>
      </w:r>
    </w:p>
    <w:p w14:paraId="5DC33367" w14:textId="77777777" w:rsidR="006A1179" w:rsidRPr="0022794D" w:rsidRDefault="006A1179" w:rsidP="006A1179">
      <w:pPr>
        <w:pStyle w:val="ListParagraph"/>
        <w:ind w:left="709" w:hanging="567"/>
        <w:rPr>
          <w:rFonts w:cs="Arial"/>
          <w:bCs/>
        </w:rPr>
      </w:pPr>
    </w:p>
    <w:p w14:paraId="2497D368" w14:textId="0239BE88" w:rsidR="006A1179" w:rsidRDefault="006A1179" w:rsidP="006A1179">
      <w:pPr>
        <w:pStyle w:val="ListParagraph"/>
        <w:numPr>
          <w:ilvl w:val="1"/>
          <w:numId w:val="37"/>
        </w:numPr>
        <w:ind w:left="709" w:hanging="567"/>
        <w:contextualSpacing/>
        <w:jc w:val="both"/>
        <w:outlineLvl w:val="0"/>
        <w:rPr>
          <w:rFonts w:cs="Arial"/>
          <w:bCs/>
        </w:rPr>
      </w:pPr>
      <w:r w:rsidRPr="0022794D">
        <w:rPr>
          <w:rFonts w:cs="Arial"/>
          <w:bCs/>
        </w:rPr>
        <w:t xml:space="preserve">Before the Technician leaves site, he is to advise the authority of the actions he has undertaken and enter details of attendance within the site logbook. When appropriate advice the authority on any outstanding faults that exist and obtain a signature from the authority on the service call report to confirm site attendance.   A copy of the report is to be given to the authority. </w:t>
      </w:r>
    </w:p>
    <w:p w14:paraId="6F960037" w14:textId="77777777" w:rsidR="006A1179" w:rsidRPr="0022794D" w:rsidRDefault="006A1179" w:rsidP="006A1179">
      <w:pPr>
        <w:pStyle w:val="ListParagraph"/>
        <w:ind w:left="709" w:hanging="567"/>
        <w:rPr>
          <w:rFonts w:cs="Arial"/>
          <w:bCs/>
        </w:rPr>
      </w:pPr>
    </w:p>
    <w:p w14:paraId="68932A1A" w14:textId="2DC46DCD" w:rsidR="006A1179" w:rsidRDefault="006A1179" w:rsidP="006A1179">
      <w:pPr>
        <w:pStyle w:val="ListParagraph"/>
        <w:numPr>
          <w:ilvl w:val="1"/>
          <w:numId w:val="37"/>
        </w:numPr>
        <w:ind w:left="709" w:hanging="567"/>
        <w:contextualSpacing/>
        <w:jc w:val="both"/>
        <w:outlineLvl w:val="0"/>
        <w:rPr>
          <w:rFonts w:cs="Arial"/>
          <w:bCs/>
        </w:rPr>
      </w:pPr>
      <w:r w:rsidRPr="007C63EC">
        <w:rPr>
          <w:rFonts w:cs="Arial"/>
          <w:bCs/>
        </w:rPr>
        <w:t xml:space="preserve">Following a service call visit and when further action is required that either requires the authority to financially approve the expenditure or agree remedial action, the supplier is to provide the authority, within 2 working days a quotation or written report with recommendations when there is a critical system failure.  Within 5 working days a quotation or written report with recommendations for   all other faults.   </w:t>
      </w:r>
    </w:p>
    <w:p w14:paraId="354350A7" w14:textId="770838D9" w:rsidR="008301B8" w:rsidRDefault="008301B8" w:rsidP="008301B8">
      <w:pPr>
        <w:pStyle w:val="ListParagraph"/>
        <w:rPr>
          <w:rFonts w:cs="Arial"/>
          <w:bCs/>
        </w:rPr>
      </w:pPr>
    </w:p>
    <w:p w14:paraId="1179C1C3" w14:textId="070B2318" w:rsidR="008301B8" w:rsidRDefault="008301B8" w:rsidP="008301B8">
      <w:pPr>
        <w:pStyle w:val="ListParagraph"/>
        <w:rPr>
          <w:rFonts w:cs="Arial"/>
          <w:bCs/>
        </w:rPr>
      </w:pPr>
    </w:p>
    <w:p w14:paraId="514E0D9C" w14:textId="3A6CF4DC" w:rsidR="008301B8" w:rsidRDefault="008301B8" w:rsidP="008301B8">
      <w:pPr>
        <w:pStyle w:val="ListParagraph"/>
        <w:rPr>
          <w:rFonts w:cs="Arial"/>
          <w:bCs/>
        </w:rPr>
      </w:pPr>
    </w:p>
    <w:p w14:paraId="00FA77F0" w14:textId="23D7E7C3" w:rsidR="008301B8" w:rsidRDefault="008301B8" w:rsidP="008301B8">
      <w:pPr>
        <w:pStyle w:val="ListParagraph"/>
        <w:rPr>
          <w:rFonts w:cs="Arial"/>
          <w:bCs/>
        </w:rPr>
      </w:pPr>
    </w:p>
    <w:p w14:paraId="2CE2F8D0" w14:textId="1A7001CB" w:rsidR="008301B8" w:rsidRDefault="008301B8" w:rsidP="008301B8">
      <w:pPr>
        <w:pStyle w:val="ListParagraph"/>
        <w:rPr>
          <w:rFonts w:cs="Arial"/>
          <w:bCs/>
        </w:rPr>
      </w:pPr>
    </w:p>
    <w:p w14:paraId="560189BF" w14:textId="140E410A" w:rsidR="008301B8" w:rsidRDefault="008301B8" w:rsidP="008301B8">
      <w:pPr>
        <w:pStyle w:val="ListParagraph"/>
        <w:rPr>
          <w:rFonts w:cs="Arial"/>
          <w:bCs/>
        </w:rPr>
      </w:pPr>
    </w:p>
    <w:p w14:paraId="01E1D3EF" w14:textId="77777777" w:rsidR="008301B8" w:rsidRPr="008301B8" w:rsidRDefault="008301B8" w:rsidP="008301B8">
      <w:pPr>
        <w:pStyle w:val="ListParagraph"/>
        <w:rPr>
          <w:rFonts w:cs="Arial"/>
          <w:bCs/>
        </w:rPr>
      </w:pPr>
    </w:p>
    <w:p w14:paraId="63B51714" w14:textId="1BC00370" w:rsidR="008301B8" w:rsidRDefault="008301B8" w:rsidP="008301B8">
      <w:pPr>
        <w:pStyle w:val="ListParagraph"/>
        <w:numPr>
          <w:ilvl w:val="0"/>
          <w:numId w:val="37"/>
        </w:numPr>
        <w:contextualSpacing/>
        <w:jc w:val="both"/>
        <w:outlineLvl w:val="0"/>
        <w:rPr>
          <w:rFonts w:cs="Arial"/>
          <w:b/>
        </w:rPr>
      </w:pPr>
      <w:r w:rsidRPr="008301B8">
        <w:rPr>
          <w:rFonts w:cs="Arial"/>
          <w:b/>
        </w:rPr>
        <w:t xml:space="preserve">Monthly Reporting </w:t>
      </w:r>
    </w:p>
    <w:p w14:paraId="30508F0B" w14:textId="77777777" w:rsidR="008301B8" w:rsidRPr="008301B8" w:rsidRDefault="008301B8" w:rsidP="008301B8">
      <w:pPr>
        <w:contextualSpacing/>
        <w:jc w:val="both"/>
        <w:outlineLvl w:val="0"/>
        <w:rPr>
          <w:rFonts w:cs="Arial"/>
          <w:b/>
        </w:rPr>
      </w:pPr>
    </w:p>
    <w:p w14:paraId="3C29911B" w14:textId="58266ED5" w:rsidR="008301B8" w:rsidRDefault="008301B8" w:rsidP="008301B8">
      <w:pPr>
        <w:pStyle w:val="ListParagraph"/>
        <w:numPr>
          <w:ilvl w:val="1"/>
          <w:numId w:val="37"/>
        </w:numPr>
        <w:ind w:left="709" w:hanging="567"/>
        <w:contextualSpacing/>
        <w:jc w:val="both"/>
        <w:outlineLvl w:val="0"/>
        <w:rPr>
          <w:rFonts w:cs="Arial"/>
          <w:b/>
        </w:rPr>
      </w:pPr>
      <w:r w:rsidRPr="009E2F20">
        <w:rPr>
          <w:rFonts w:cs="Arial"/>
          <w:b/>
        </w:rPr>
        <w:t>Planned Preventive Maintenance Inspections</w:t>
      </w:r>
      <w:r w:rsidR="009E2F20">
        <w:rPr>
          <w:rFonts w:cs="Arial"/>
          <w:b/>
        </w:rPr>
        <w:t>.</w:t>
      </w:r>
      <w:r w:rsidRPr="009E2F20">
        <w:rPr>
          <w:rFonts w:cs="Arial"/>
          <w:b/>
        </w:rPr>
        <w:t xml:space="preserve"> </w:t>
      </w:r>
    </w:p>
    <w:p w14:paraId="788AADCD" w14:textId="77777777" w:rsidR="009E2F20" w:rsidRPr="009E2F20" w:rsidRDefault="009E2F20" w:rsidP="009E2F20">
      <w:pPr>
        <w:contextualSpacing/>
        <w:jc w:val="both"/>
        <w:outlineLvl w:val="0"/>
        <w:rPr>
          <w:rFonts w:cs="Arial"/>
          <w:b/>
        </w:rPr>
      </w:pPr>
    </w:p>
    <w:p w14:paraId="5C9AEEF3" w14:textId="39A91C60" w:rsidR="008301B8" w:rsidRDefault="008301B8" w:rsidP="008301B8">
      <w:pPr>
        <w:pStyle w:val="ListParagraph"/>
        <w:numPr>
          <w:ilvl w:val="2"/>
          <w:numId w:val="37"/>
        </w:numPr>
        <w:contextualSpacing/>
        <w:jc w:val="both"/>
        <w:outlineLvl w:val="0"/>
        <w:rPr>
          <w:rFonts w:cs="Arial"/>
          <w:bCs/>
        </w:rPr>
      </w:pPr>
      <w:r>
        <w:rPr>
          <w:rFonts w:cs="Arial"/>
          <w:bCs/>
        </w:rPr>
        <w:t xml:space="preserve">Provide list of sites and dates for inspections due in the following month </w:t>
      </w:r>
    </w:p>
    <w:p w14:paraId="2A5E24D4" w14:textId="4B1AF56C" w:rsidR="009E2F20" w:rsidRDefault="008301B8" w:rsidP="008301B8">
      <w:pPr>
        <w:pStyle w:val="ListParagraph"/>
        <w:numPr>
          <w:ilvl w:val="2"/>
          <w:numId w:val="37"/>
        </w:numPr>
        <w:contextualSpacing/>
        <w:jc w:val="both"/>
        <w:outlineLvl w:val="0"/>
        <w:rPr>
          <w:rFonts w:cs="Arial"/>
          <w:bCs/>
        </w:rPr>
      </w:pPr>
      <w:r>
        <w:rPr>
          <w:rFonts w:cs="Arial"/>
          <w:bCs/>
        </w:rPr>
        <w:t>Provide full details of maintenance inspections completed within the preceding month, along with details of any faults found and remedial action required</w:t>
      </w:r>
      <w:r w:rsidR="009E2F20">
        <w:rPr>
          <w:rFonts w:cs="Arial"/>
          <w:bCs/>
        </w:rPr>
        <w:t xml:space="preserve"> for resolution.</w:t>
      </w:r>
    </w:p>
    <w:p w14:paraId="709DEE4F" w14:textId="127FCB9F" w:rsidR="009E2F20" w:rsidRPr="00AA0A4E" w:rsidRDefault="009E2F20" w:rsidP="009E2F20">
      <w:pPr>
        <w:pStyle w:val="ListParagraph"/>
        <w:numPr>
          <w:ilvl w:val="2"/>
          <w:numId w:val="37"/>
        </w:numPr>
        <w:contextualSpacing/>
        <w:jc w:val="both"/>
        <w:outlineLvl w:val="0"/>
        <w:rPr>
          <w:rFonts w:cs="Arial"/>
          <w:bCs/>
        </w:rPr>
      </w:pPr>
      <w:r w:rsidRPr="00AA0A4E">
        <w:rPr>
          <w:rFonts w:cs="Arial"/>
          <w:bCs/>
        </w:rPr>
        <w:t>The report is to be submitted within 7 days following the end of a reporting month</w:t>
      </w:r>
      <w:r>
        <w:rPr>
          <w:rFonts w:cs="Arial"/>
          <w:bCs/>
        </w:rPr>
        <w:t>.</w:t>
      </w:r>
    </w:p>
    <w:p w14:paraId="64461B9B" w14:textId="77777777" w:rsidR="009E2F20" w:rsidRDefault="009E2F20" w:rsidP="009E2F20">
      <w:pPr>
        <w:pStyle w:val="ListParagraph"/>
        <w:ind w:left="2160"/>
        <w:contextualSpacing/>
        <w:jc w:val="both"/>
        <w:outlineLvl w:val="0"/>
        <w:rPr>
          <w:rFonts w:cs="Arial"/>
          <w:bCs/>
        </w:rPr>
      </w:pPr>
    </w:p>
    <w:p w14:paraId="27B26558" w14:textId="466EF948" w:rsidR="008301B8" w:rsidRPr="009E2F20" w:rsidRDefault="009E2F20" w:rsidP="009E2F20">
      <w:pPr>
        <w:contextualSpacing/>
        <w:jc w:val="both"/>
        <w:outlineLvl w:val="0"/>
        <w:rPr>
          <w:rFonts w:cs="Arial"/>
          <w:bCs/>
        </w:rPr>
      </w:pPr>
      <w:r w:rsidRPr="009E2F20">
        <w:rPr>
          <w:rFonts w:cs="Arial"/>
          <w:bCs/>
        </w:rPr>
        <w:t xml:space="preserve"> </w:t>
      </w:r>
    </w:p>
    <w:p w14:paraId="598ADBC4" w14:textId="3F1DC33F" w:rsidR="009E2F20" w:rsidRPr="009E2F20" w:rsidRDefault="009E2F20" w:rsidP="006F73AB">
      <w:pPr>
        <w:pStyle w:val="ListParagraph"/>
        <w:numPr>
          <w:ilvl w:val="1"/>
          <w:numId w:val="37"/>
        </w:numPr>
        <w:ind w:left="709" w:hanging="567"/>
        <w:contextualSpacing/>
        <w:jc w:val="both"/>
        <w:outlineLvl w:val="0"/>
        <w:rPr>
          <w:rFonts w:cs="Arial"/>
          <w:bCs/>
        </w:rPr>
      </w:pPr>
      <w:r w:rsidRPr="009E2F20">
        <w:rPr>
          <w:rFonts w:cs="Arial"/>
          <w:b/>
        </w:rPr>
        <w:t xml:space="preserve">Service Call Cover </w:t>
      </w:r>
    </w:p>
    <w:p w14:paraId="73D827F1" w14:textId="77777777" w:rsidR="009E2F20" w:rsidRPr="009E2F20" w:rsidRDefault="009E2F20" w:rsidP="009E2F20">
      <w:pPr>
        <w:contextualSpacing/>
        <w:jc w:val="both"/>
        <w:outlineLvl w:val="0"/>
        <w:rPr>
          <w:rFonts w:cs="Arial"/>
          <w:bCs/>
        </w:rPr>
      </w:pPr>
    </w:p>
    <w:p w14:paraId="1A68AABE" w14:textId="4CEDCAD3" w:rsidR="006A1179" w:rsidRPr="009E2F20" w:rsidRDefault="006A1179" w:rsidP="009E2F20">
      <w:pPr>
        <w:pStyle w:val="ListParagraph"/>
        <w:numPr>
          <w:ilvl w:val="2"/>
          <w:numId w:val="37"/>
        </w:numPr>
        <w:contextualSpacing/>
        <w:jc w:val="both"/>
        <w:outlineLvl w:val="0"/>
        <w:rPr>
          <w:rFonts w:cs="Arial"/>
          <w:bCs/>
        </w:rPr>
      </w:pPr>
      <w:r w:rsidRPr="009E2F20">
        <w:rPr>
          <w:rFonts w:cs="Arial"/>
          <w:bCs/>
        </w:rPr>
        <w:t>Provide a monthly report that details out site by site;</w:t>
      </w:r>
    </w:p>
    <w:p w14:paraId="3C6B04C1" w14:textId="77777777" w:rsidR="006A1179" w:rsidRDefault="006A1179" w:rsidP="006A1179">
      <w:pPr>
        <w:ind w:left="709" w:hanging="567"/>
        <w:jc w:val="both"/>
        <w:outlineLvl w:val="0"/>
        <w:rPr>
          <w:rFonts w:cs="Arial"/>
          <w:bCs/>
        </w:rPr>
      </w:pPr>
    </w:p>
    <w:p w14:paraId="190F28E7"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 xml:space="preserve">Service calls attended during the previous month </w:t>
      </w:r>
    </w:p>
    <w:p w14:paraId="75A0F078"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Where there is still an outstanding fault or issue on the service call attended</w:t>
      </w:r>
    </w:p>
    <w:p w14:paraId="3A362188"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 xml:space="preserve">Authorities unique reference number per service call attended  </w:t>
      </w:r>
    </w:p>
    <w:p w14:paraId="49B134A6"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 xml:space="preserve">Date and time call received </w:t>
      </w:r>
    </w:p>
    <w:p w14:paraId="2E3DA0C5"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Call out charge per service call attended</w:t>
      </w:r>
    </w:p>
    <w:p w14:paraId="0D4D5E97"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 xml:space="preserve">Labour charge per service call attended </w:t>
      </w:r>
    </w:p>
    <w:p w14:paraId="6C328318"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Costs for materials supplied per service call attended</w:t>
      </w:r>
    </w:p>
    <w:p w14:paraId="68DC316B"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Total cost to be charged per site for attending service calls during that month</w:t>
      </w:r>
    </w:p>
    <w:p w14:paraId="6260BFE5" w14:textId="77777777" w:rsidR="006A1179" w:rsidRPr="00AA0A4E" w:rsidRDefault="006A1179" w:rsidP="009E2F20">
      <w:pPr>
        <w:pStyle w:val="ListParagraph"/>
        <w:numPr>
          <w:ilvl w:val="2"/>
          <w:numId w:val="39"/>
        </w:numPr>
        <w:ind w:hanging="317"/>
        <w:contextualSpacing/>
        <w:jc w:val="both"/>
        <w:outlineLvl w:val="0"/>
        <w:rPr>
          <w:rFonts w:cs="Arial"/>
          <w:bCs/>
        </w:rPr>
      </w:pPr>
      <w:r w:rsidRPr="00AA0A4E">
        <w:rPr>
          <w:rFonts w:cs="Arial"/>
          <w:bCs/>
        </w:rPr>
        <w:t>The report is to be submitted within 7 days following the end of a reporting month</w:t>
      </w:r>
    </w:p>
    <w:p w14:paraId="34AE8EDB" w14:textId="77777777" w:rsidR="006A1179" w:rsidRPr="0022794D" w:rsidRDefault="006A1179" w:rsidP="006A1179">
      <w:pPr>
        <w:ind w:left="709" w:hanging="567"/>
        <w:jc w:val="both"/>
        <w:outlineLvl w:val="0"/>
        <w:rPr>
          <w:rFonts w:cs="Arial"/>
          <w:bCs/>
        </w:rPr>
      </w:pPr>
    </w:p>
    <w:p w14:paraId="1BD9CBDB" w14:textId="77777777" w:rsidR="006A1179" w:rsidRDefault="006A1179" w:rsidP="00FE18AC"/>
    <w:sectPr w:rsidR="006A1179" w:rsidSect="00703BFD">
      <w:headerReference w:type="default" r:id="rId9"/>
      <w:footerReference w:type="default" r:id="rId10"/>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A480D" w14:textId="77777777" w:rsidR="00EA24D6" w:rsidRDefault="00EA24D6">
      <w:pPr>
        <w:spacing w:line="20" w:lineRule="exact"/>
      </w:pPr>
    </w:p>
  </w:endnote>
  <w:endnote w:type="continuationSeparator" w:id="0">
    <w:p w14:paraId="07D945F0" w14:textId="77777777" w:rsidR="00EA24D6" w:rsidRDefault="00EA24D6">
      <w:pPr>
        <w:spacing w:line="20" w:lineRule="exact"/>
      </w:pPr>
      <w:r>
        <w:t xml:space="preserve"> </w:t>
      </w:r>
    </w:p>
  </w:endnote>
  <w:endnote w:type="continuationNotice" w:id="1">
    <w:p w14:paraId="43B1C23F" w14:textId="77777777" w:rsidR="00EA24D6" w:rsidRDefault="00EA24D6">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85B4D" w:rsidRDefault="00C52C2C" w:rsidP="00985B4D">
        <w:pPr>
          <w:pStyle w:val="Footer"/>
          <w:jc w:val="center"/>
          <w:rPr>
            <w:sz w:val="20"/>
            <w:szCs w:val="20"/>
          </w:rPr>
        </w:pPr>
        <w:r w:rsidRPr="00985B4D">
          <w:rPr>
            <w:sz w:val="20"/>
            <w:szCs w:val="20"/>
          </w:rPr>
          <w:t>OFFICIAL</w:t>
        </w:r>
      </w:p>
      <w:p w14:paraId="6F724001" w14:textId="53FED942" w:rsidR="000B5A25"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highlight w:val="yellow"/>
          </w:rPr>
        </w:pPr>
        <w:r>
          <w:rPr>
            <w:sz w:val="20"/>
            <w:szCs w:val="20"/>
          </w:rPr>
          <w:t>Bid pack</w:t>
        </w:r>
        <w:r w:rsidR="00D90011">
          <w:rPr>
            <w:sz w:val="20"/>
            <w:szCs w:val="20"/>
          </w:rPr>
          <w:t>:</w:t>
        </w:r>
        <w:r>
          <w:rPr>
            <w:sz w:val="20"/>
            <w:szCs w:val="20"/>
          </w:rPr>
          <w:t xml:space="preserve"> </w:t>
        </w:r>
        <w:r w:rsidR="00D90011">
          <w:rPr>
            <w:sz w:val="20"/>
            <w:szCs w:val="20"/>
          </w:rPr>
          <w:t>Provision for Maintenance of Electronic Security Systems</w:t>
        </w:r>
      </w:p>
      <w:p w14:paraId="475E2209" w14:textId="52BB8F89" w:rsidR="00B574FD"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highlight w:val="white"/>
          </w:rPr>
          <w:t>Contract Reference</w:t>
        </w:r>
        <w:r>
          <w:rPr>
            <w:sz w:val="20"/>
            <w:szCs w:val="20"/>
          </w:rPr>
          <w:t>:</w:t>
        </w:r>
        <w:r w:rsidR="00D90011" w:rsidRPr="00D90011">
          <w:t xml:space="preserve"> </w:t>
        </w:r>
        <w:r w:rsidR="00D90011" w:rsidRPr="00D90011">
          <w:rPr>
            <w:sz w:val="20"/>
            <w:szCs w:val="20"/>
          </w:rPr>
          <w:t>CCBO21A05</w:t>
        </w:r>
        <w:r w:rsidR="00D90011">
          <w:rPr>
            <w:sz w:val="20"/>
            <w:szCs w:val="20"/>
          </w:rPr>
          <w:t xml:space="preserve">              </w:t>
        </w:r>
        <w:r>
          <w:rPr>
            <w:sz w:val="20"/>
            <w:szCs w:val="20"/>
          </w:rPr>
          <w:t xml:space="preserve"> Page </w:t>
        </w:r>
        <w:r>
          <w:rPr>
            <w:sz w:val="20"/>
            <w:szCs w:val="20"/>
          </w:rPr>
          <w:fldChar w:fldCharType="begin"/>
        </w:r>
        <w:r>
          <w:rPr>
            <w:sz w:val="20"/>
            <w:szCs w:val="20"/>
          </w:rPr>
          <w:instrText>PAGE</w:instrText>
        </w:r>
        <w:r>
          <w:rPr>
            <w:sz w:val="20"/>
            <w:szCs w:val="20"/>
          </w:rPr>
          <w:fldChar w:fldCharType="separate"/>
        </w:r>
        <w:r w:rsidR="00293D9F">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293D9F">
          <w:rPr>
            <w:noProof/>
            <w:sz w:val="20"/>
            <w:szCs w:val="20"/>
          </w:rPr>
          <w:t>1</w:t>
        </w:r>
        <w:r>
          <w:rPr>
            <w:sz w:val="20"/>
            <w:szCs w:val="20"/>
          </w:rPr>
          <w:fldChar w:fldCharType="end"/>
        </w:r>
        <w:r>
          <w:rPr>
            <w:sz w:val="20"/>
            <w:szCs w:val="20"/>
          </w:rPr>
          <w:t xml:space="preserve"> </w:t>
        </w:r>
      </w:p>
      <w:p w14:paraId="42D6E6E6" w14:textId="68E784C6" w:rsidR="00C52C2C" w:rsidRPr="00985B4D" w:rsidRDefault="00B574FD" w:rsidP="00B574FD">
        <w:pPr>
          <w:pStyle w:val="Footer"/>
          <w:rPr>
            <w:sz w:val="20"/>
            <w:szCs w:val="20"/>
          </w:rPr>
        </w:pPr>
        <w:r>
          <w:rPr>
            <w:sz w:val="20"/>
            <w:szCs w:val="20"/>
          </w:rPr>
          <w:t>© Crown Copyright 20</w:t>
        </w:r>
        <w:r w:rsidR="000B5A25">
          <w:rPr>
            <w:sz w:val="20"/>
            <w:szCs w:val="20"/>
          </w:rPr>
          <w:t>2</w:t>
        </w:r>
        <w:r w:rsidR="007E15A6">
          <w:rPr>
            <w:sz w:val="20"/>
            <w:szCs w:val="20"/>
          </w:rPr>
          <w:t>1</w:t>
        </w:r>
        <w:r>
          <w:rPr>
            <w:sz w:val="20"/>
            <w:szCs w:val="20"/>
          </w:rPr>
          <w:tab/>
        </w:r>
      </w:p>
      <w:p w14:paraId="5214230D" w14:textId="0A7ED596" w:rsidR="00C52C2C" w:rsidRDefault="00503ED3" w:rsidP="00985B4D">
        <w:pPr>
          <w:pStyle w:val="Footer"/>
          <w:jc w:val="center"/>
        </w:pPr>
      </w:p>
    </w:sdtContent>
  </w:sdt>
  <w:p w14:paraId="6CEF1DBF" w14:textId="77777777" w:rsidR="00C52C2C" w:rsidRPr="002933F8" w:rsidRDefault="00C52C2C"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830CA" w14:textId="77777777" w:rsidR="00EA24D6" w:rsidRDefault="00EA24D6">
      <w:r>
        <w:separator/>
      </w:r>
    </w:p>
  </w:footnote>
  <w:footnote w:type="continuationSeparator" w:id="0">
    <w:p w14:paraId="230DCBD1" w14:textId="77777777" w:rsidR="00EA24D6" w:rsidRDefault="00EA24D6">
      <w:r>
        <w:continuationSeparator/>
      </w:r>
    </w:p>
  </w:footnote>
  <w:footnote w:type="continuationNotice" w:id="1">
    <w:p w14:paraId="2F1DB77A" w14:textId="77777777" w:rsidR="00EA24D6" w:rsidRDefault="00EA2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B3446" w14:textId="1C5596A0" w:rsidR="00C52C2C" w:rsidRPr="009D0EAE" w:rsidRDefault="00C52C2C" w:rsidP="00F946AC">
    <w:pPr>
      <w:pStyle w:val="Header"/>
      <w:jc w:val="center"/>
      <w:rPr>
        <w:rFonts w:cs="Arial"/>
        <w:sz w:val="20"/>
        <w:szCs w:val="20"/>
        <w:highlight w:val="yellow"/>
      </w:rPr>
    </w:pPr>
  </w:p>
  <w:p w14:paraId="6F1572B1" w14:textId="4D54AA85" w:rsidR="00C52C2C" w:rsidRPr="00074357" w:rsidRDefault="00C52C2C"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177CCB"/>
    <w:multiLevelType w:val="hybridMultilevel"/>
    <w:tmpl w:val="94143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1"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3C34AB"/>
    <w:multiLevelType w:val="hybridMultilevel"/>
    <w:tmpl w:val="99C00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F26BFA"/>
    <w:multiLevelType w:val="multilevel"/>
    <w:tmpl w:val="4C28FA90"/>
    <w:lvl w:ilvl="0">
      <w:start w:val="1"/>
      <w:numFmt w:val="decimal"/>
      <w:lvlText w:val="%1.0"/>
      <w:lvlJc w:val="left"/>
      <w:pPr>
        <w:ind w:left="720" w:hanging="720"/>
      </w:pPr>
      <w:rPr>
        <w:rFonts w:hint="default"/>
        <w:b/>
        <w:bCs w:val="0"/>
      </w:rPr>
    </w:lvl>
    <w:lvl w:ilvl="1">
      <w:start w:val="1"/>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6"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8"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9"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0"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2" w15:restartNumberingAfterBreak="0">
    <w:nsid w:val="3B7657E0"/>
    <w:multiLevelType w:val="hybridMultilevel"/>
    <w:tmpl w:val="B7163874"/>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4B6C2C5C"/>
    <w:multiLevelType w:val="multilevel"/>
    <w:tmpl w:val="1332CCD4"/>
    <w:name w:val="Plato Schedule Numbering List"/>
    <w:numStyleLink w:val="111111"/>
  </w:abstractNum>
  <w:abstractNum w:abstractNumId="28" w15:restartNumberingAfterBreak="0">
    <w:nsid w:val="50965CCA"/>
    <w:multiLevelType w:val="multilevel"/>
    <w:tmpl w:val="1332CCD4"/>
    <w:name w:val="Appendicies Heading List"/>
    <w:numStyleLink w:val="111111"/>
  </w:abstractNum>
  <w:abstractNum w:abstractNumId="29"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0" w15:restartNumberingAfterBreak="0">
    <w:nsid w:val="512E1944"/>
    <w:multiLevelType w:val="multilevel"/>
    <w:tmpl w:val="D7A42F80"/>
    <w:lvl w:ilvl="0">
      <w:start w:val="1"/>
      <w:numFmt w:val="bullet"/>
      <w:lvlText w:val=""/>
      <w:lvlJc w:val="left"/>
      <w:pPr>
        <w:ind w:left="720" w:hanging="720"/>
      </w:pPr>
      <w:rPr>
        <w:rFonts w:ascii="Symbol" w:hAnsi="Symbol" w:hint="default"/>
      </w:rPr>
    </w:lvl>
    <w:lvl w:ilvl="1">
      <w:start w:val="1"/>
      <w:numFmt w:val="decimal"/>
      <w:lvlText w:val="%1.%2"/>
      <w:lvlJc w:val="left"/>
      <w:pPr>
        <w:ind w:left="1440" w:hanging="720"/>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4"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71326304"/>
    <w:multiLevelType w:val="multilevel"/>
    <w:tmpl w:val="DBDE4D3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0"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9"/>
  </w:num>
  <w:num w:numId="3">
    <w:abstractNumId w:val="18"/>
  </w:num>
  <w:num w:numId="4">
    <w:abstractNumId w:val="19"/>
  </w:num>
  <w:num w:numId="5">
    <w:abstractNumId w:val="5"/>
  </w:num>
  <w:num w:numId="6">
    <w:abstractNumId w:val="25"/>
  </w:num>
  <w:num w:numId="7">
    <w:abstractNumId w:val="21"/>
  </w:num>
  <w:num w:numId="8">
    <w:abstractNumId w:val="17"/>
  </w:num>
  <w:num w:numId="9">
    <w:abstractNumId w:val="4"/>
  </w:num>
  <w:num w:numId="10">
    <w:abstractNumId w:val="3"/>
  </w:num>
  <w:num w:numId="11">
    <w:abstractNumId w:val="2"/>
  </w:num>
  <w:num w:numId="12">
    <w:abstractNumId w:val="1"/>
  </w:num>
  <w:num w:numId="13">
    <w:abstractNumId w:val="0"/>
  </w:num>
  <w:num w:numId="14">
    <w:abstractNumId w:val="39"/>
  </w:num>
  <w:num w:numId="15">
    <w:abstractNumId w:val="10"/>
  </w:num>
  <w:num w:numId="16">
    <w:abstractNumId w:val="34"/>
  </w:num>
  <w:num w:numId="17">
    <w:abstractNumId w:val="9"/>
  </w:num>
  <w:num w:numId="18">
    <w:abstractNumId w:val="23"/>
  </w:num>
  <w:num w:numId="19">
    <w:abstractNumId w:val="20"/>
  </w:num>
  <w:num w:numId="20">
    <w:abstractNumId w:val="32"/>
  </w:num>
  <w:num w:numId="21">
    <w:abstractNumId w:val="16"/>
  </w:num>
  <w:num w:numId="22">
    <w:abstractNumId w:val="36"/>
  </w:num>
  <w:num w:numId="23">
    <w:abstractNumId w:val="26"/>
  </w:num>
  <w:num w:numId="24">
    <w:abstractNumId w:val="15"/>
  </w:num>
  <w:num w:numId="25">
    <w:abstractNumId w:val="35"/>
  </w:num>
  <w:num w:numId="26">
    <w:abstractNumId w:val="7"/>
  </w:num>
  <w:num w:numId="27">
    <w:abstractNumId w:val="31"/>
  </w:num>
  <w:num w:numId="28">
    <w:abstractNumId w:val="24"/>
  </w:num>
  <w:num w:numId="29">
    <w:abstractNumId w:val="3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9"/>
  </w:num>
  <w:num w:numId="33">
    <w:abstractNumId w:val="14"/>
  </w:num>
  <w:num w:numId="34">
    <w:abstractNumId w:val="12"/>
  </w:num>
  <w:num w:numId="35">
    <w:abstractNumId w:val="29"/>
  </w:num>
  <w:num w:numId="36">
    <w:abstractNumId w:val="29"/>
  </w:num>
  <w:num w:numId="37">
    <w:abstractNumId w:val="13"/>
  </w:num>
  <w:num w:numId="38">
    <w:abstractNumId w:val="37"/>
  </w:num>
  <w:num w:numId="39">
    <w:abstractNumId w:val="30"/>
  </w:num>
  <w:num w:numId="40">
    <w:abstractNumId w:val="22"/>
  </w:num>
  <w:num w:numId="4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812AE"/>
    <w:rsid w:val="00082732"/>
    <w:rsid w:val="0008330B"/>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A10"/>
    <w:rsid w:val="000B5A25"/>
    <w:rsid w:val="000B5C9F"/>
    <w:rsid w:val="000B7E75"/>
    <w:rsid w:val="000C1D0A"/>
    <w:rsid w:val="000C2484"/>
    <w:rsid w:val="000C2E05"/>
    <w:rsid w:val="000C68BF"/>
    <w:rsid w:val="000C6BD6"/>
    <w:rsid w:val="000C7C2B"/>
    <w:rsid w:val="000D3719"/>
    <w:rsid w:val="000D383E"/>
    <w:rsid w:val="000D4605"/>
    <w:rsid w:val="000E031B"/>
    <w:rsid w:val="000E05BF"/>
    <w:rsid w:val="000E4C53"/>
    <w:rsid w:val="000E6052"/>
    <w:rsid w:val="000F232D"/>
    <w:rsid w:val="000F3348"/>
    <w:rsid w:val="000F3500"/>
    <w:rsid w:val="000F3E1D"/>
    <w:rsid w:val="000F52E6"/>
    <w:rsid w:val="00100B77"/>
    <w:rsid w:val="0010318E"/>
    <w:rsid w:val="001040CE"/>
    <w:rsid w:val="0010453E"/>
    <w:rsid w:val="00104603"/>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2AA4"/>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C4D"/>
    <w:rsid w:val="001A45DF"/>
    <w:rsid w:val="001A60B7"/>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2862"/>
    <w:rsid w:val="001D3018"/>
    <w:rsid w:val="001D54F2"/>
    <w:rsid w:val="001D5C65"/>
    <w:rsid w:val="001D6212"/>
    <w:rsid w:val="001E13B3"/>
    <w:rsid w:val="001E378F"/>
    <w:rsid w:val="001E3BC9"/>
    <w:rsid w:val="001E49D6"/>
    <w:rsid w:val="001F0B69"/>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104"/>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48C1"/>
    <w:rsid w:val="0028697F"/>
    <w:rsid w:val="00286F62"/>
    <w:rsid w:val="002876FE"/>
    <w:rsid w:val="00287C83"/>
    <w:rsid w:val="00291584"/>
    <w:rsid w:val="002933F8"/>
    <w:rsid w:val="00293D9F"/>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01"/>
    <w:rsid w:val="002F13FD"/>
    <w:rsid w:val="002F1F7F"/>
    <w:rsid w:val="002F3129"/>
    <w:rsid w:val="002F4194"/>
    <w:rsid w:val="002F42F4"/>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87C79"/>
    <w:rsid w:val="003908EB"/>
    <w:rsid w:val="00390BC3"/>
    <w:rsid w:val="0039193D"/>
    <w:rsid w:val="003921A3"/>
    <w:rsid w:val="00396B62"/>
    <w:rsid w:val="003A0CDA"/>
    <w:rsid w:val="003A199A"/>
    <w:rsid w:val="003A21C8"/>
    <w:rsid w:val="003A2C48"/>
    <w:rsid w:val="003A3933"/>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F06FF"/>
    <w:rsid w:val="003F1C5D"/>
    <w:rsid w:val="003F3325"/>
    <w:rsid w:val="003F626A"/>
    <w:rsid w:val="00400F7C"/>
    <w:rsid w:val="00401C86"/>
    <w:rsid w:val="00402F0D"/>
    <w:rsid w:val="00404F9C"/>
    <w:rsid w:val="0040508D"/>
    <w:rsid w:val="00405A77"/>
    <w:rsid w:val="004126C0"/>
    <w:rsid w:val="004128DA"/>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EE6"/>
    <w:rsid w:val="0045425C"/>
    <w:rsid w:val="00455C47"/>
    <w:rsid w:val="00456D72"/>
    <w:rsid w:val="00457D16"/>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3BE6"/>
    <w:rsid w:val="004A4371"/>
    <w:rsid w:val="004A48ED"/>
    <w:rsid w:val="004A6C3B"/>
    <w:rsid w:val="004B4E34"/>
    <w:rsid w:val="004B6951"/>
    <w:rsid w:val="004B6D96"/>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3ED3"/>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71B2"/>
    <w:rsid w:val="00561AE0"/>
    <w:rsid w:val="00561BB6"/>
    <w:rsid w:val="00563F76"/>
    <w:rsid w:val="00564CCA"/>
    <w:rsid w:val="0056660C"/>
    <w:rsid w:val="005750D7"/>
    <w:rsid w:val="005750F5"/>
    <w:rsid w:val="005759DD"/>
    <w:rsid w:val="00576C34"/>
    <w:rsid w:val="00581887"/>
    <w:rsid w:val="005821EF"/>
    <w:rsid w:val="0058297A"/>
    <w:rsid w:val="0058409F"/>
    <w:rsid w:val="00586640"/>
    <w:rsid w:val="00586CC2"/>
    <w:rsid w:val="00590FFC"/>
    <w:rsid w:val="005924FF"/>
    <w:rsid w:val="00593CFF"/>
    <w:rsid w:val="00597B02"/>
    <w:rsid w:val="005A137B"/>
    <w:rsid w:val="005A1F60"/>
    <w:rsid w:val="005A49EA"/>
    <w:rsid w:val="005B228D"/>
    <w:rsid w:val="005B28B1"/>
    <w:rsid w:val="005B2BA5"/>
    <w:rsid w:val="005B466A"/>
    <w:rsid w:val="005B4A89"/>
    <w:rsid w:val="005C0826"/>
    <w:rsid w:val="005C2951"/>
    <w:rsid w:val="005C2A84"/>
    <w:rsid w:val="005C3B95"/>
    <w:rsid w:val="005C6291"/>
    <w:rsid w:val="005C6503"/>
    <w:rsid w:val="005C75C4"/>
    <w:rsid w:val="005D1196"/>
    <w:rsid w:val="005D2362"/>
    <w:rsid w:val="005E00DA"/>
    <w:rsid w:val="005E0E1E"/>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31D2"/>
    <w:rsid w:val="006273D8"/>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1240"/>
    <w:rsid w:val="006641E1"/>
    <w:rsid w:val="006645BF"/>
    <w:rsid w:val="00671798"/>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1179"/>
    <w:rsid w:val="006A385C"/>
    <w:rsid w:val="006A3DBC"/>
    <w:rsid w:val="006A3F51"/>
    <w:rsid w:val="006A4316"/>
    <w:rsid w:val="006A4943"/>
    <w:rsid w:val="006B1B9B"/>
    <w:rsid w:val="006B1F15"/>
    <w:rsid w:val="006B32CD"/>
    <w:rsid w:val="006B3676"/>
    <w:rsid w:val="006B4F77"/>
    <w:rsid w:val="006B556B"/>
    <w:rsid w:val="006B5A7E"/>
    <w:rsid w:val="006B62D2"/>
    <w:rsid w:val="006C0828"/>
    <w:rsid w:val="006C1BB9"/>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7003CC"/>
    <w:rsid w:val="00702C1F"/>
    <w:rsid w:val="00703BFD"/>
    <w:rsid w:val="00704A4D"/>
    <w:rsid w:val="00706FCC"/>
    <w:rsid w:val="007110A9"/>
    <w:rsid w:val="007116AE"/>
    <w:rsid w:val="007145F1"/>
    <w:rsid w:val="0072081F"/>
    <w:rsid w:val="007217F8"/>
    <w:rsid w:val="00721F27"/>
    <w:rsid w:val="00724885"/>
    <w:rsid w:val="00727143"/>
    <w:rsid w:val="00733ACF"/>
    <w:rsid w:val="0073540C"/>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2E94"/>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5A6"/>
    <w:rsid w:val="007E1C0F"/>
    <w:rsid w:val="007E3BEA"/>
    <w:rsid w:val="007E4D19"/>
    <w:rsid w:val="007E581E"/>
    <w:rsid w:val="007E5DC2"/>
    <w:rsid w:val="007E5ED3"/>
    <w:rsid w:val="007E69D2"/>
    <w:rsid w:val="007F062B"/>
    <w:rsid w:val="007F255C"/>
    <w:rsid w:val="007F48F8"/>
    <w:rsid w:val="007F521C"/>
    <w:rsid w:val="007F5610"/>
    <w:rsid w:val="007F6EB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1B8"/>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3DFD"/>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3B79"/>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47A2"/>
    <w:rsid w:val="009372EF"/>
    <w:rsid w:val="00943815"/>
    <w:rsid w:val="009442C6"/>
    <w:rsid w:val="009448C5"/>
    <w:rsid w:val="0094512F"/>
    <w:rsid w:val="009509D8"/>
    <w:rsid w:val="00951437"/>
    <w:rsid w:val="00951FEC"/>
    <w:rsid w:val="00953FE8"/>
    <w:rsid w:val="009572E2"/>
    <w:rsid w:val="00961BC3"/>
    <w:rsid w:val="00964906"/>
    <w:rsid w:val="00965C5E"/>
    <w:rsid w:val="00965F55"/>
    <w:rsid w:val="00970943"/>
    <w:rsid w:val="00970C86"/>
    <w:rsid w:val="00971A11"/>
    <w:rsid w:val="009738CD"/>
    <w:rsid w:val="0097525F"/>
    <w:rsid w:val="009756FC"/>
    <w:rsid w:val="0097705B"/>
    <w:rsid w:val="0098237E"/>
    <w:rsid w:val="00983AEF"/>
    <w:rsid w:val="00985750"/>
    <w:rsid w:val="00985B4D"/>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4394"/>
    <w:rsid w:val="009D737E"/>
    <w:rsid w:val="009D7801"/>
    <w:rsid w:val="009E1972"/>
    <w:rsid w:val="009E1BA0"/>
    <w:rsid w:val="009E2289"/>
    <w:rsid w:val="009E22EF"/>
    <w:rsid w:val="009E2B2D"/>
    <w:rsid w:val="009E2F20"/>
    <w:rsid w:val="009E3739"/>
    <w:rsid w:val="009E38B3"/>
    <w:rsid w:val="009E46E8"/>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147"/>
    <w:rsid w:val="00A27A35"/>
    <w:rsid w:val="00A3180D"/>
    <w:rsid w:val="00A326AA"/>
    <w:rsid w:val="00A32EAE"/>
    <w:rsid w:val="00A33F0B"/>
    <w:rsid w:val="00A3630D"/>
    <w:rsid w:val="00A363DA"/>
    <w:rsid w:val="00A37384"/>
    <w:rsid w:val="00A37C2B"/>
    <w:rsid w:val="00A4055F"/>
    <w:rsid w:val="00A425FC"/>
    <w:rsid w:val="00A46AE8"/>
    <w:rsid w:val="00A5192E"/>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238B0"/>
    <w:rsid w:val="00B23D85"/>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76BB3"/>
    <w:rsid w:val="00B81025"/>
    <w:rsid w:val="00B81D11"/>
    <w:rsid w:val="00B82F46"/>
    <w:rsid w:val="00B905EC"/>
    <w:rsid w:val="00B90C10"/>
    <w:rsid w:val="00B919C4"/>
    <w:rsid w:val="00B9252C"/>
    <w:rsid w:val="00B92A35"/>
    <w:rsid w:val="00B9498B"/>
    <w:rsid w:val="00B951B1"/>
    <w:rsid w:val="00B96277"/>
    <w:rsid w:val="00B979BD"/>
    <w:rsid w:val="00B97A23"/>
    <w:rsid w:val="00BA0162"/>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E1049"/>
    <w:rsid w:val="00BE17A9"/>
    <w:rsid w:val="00BE1995"/>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20DA"/>
    <w:rsid w:val="00C027FC"/>
    <w:rsid w:val="00C02A15"/>
    <w:rsid w:val="00C02C4F"/>
    <w:rsid w:val="00C0327F"/>
    <w:rsid w:val="00C0387E"/>
    <w:rsid w:val="00C1747F"/>
    <w:rsid w:val="00C20E79"/>
    <w:rsid w:val="00C20F54"/>
    <w:rsid w:val="00C215F5"/>
    <w:rsid w:val="00C226E8"/>
    <w:rsid w:val="00C233B8"/>
    <w:rsid w:val="00C25BEE"/>
    <w:rsid w:val="00C26F1C"/>
    <w:rsid w:val="00C3280C"/>
    <w:rsid w:val="00C356C1"/>
    <w:rsid w:val="00C35E26"/>
    <w:rsid w:val="00C36C28"/>
    <w:rsid w:val="00C3701E"/>
    <w:rsid w:val="00C40DCA"/>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D89"/>
    <w:rsid w:val="00CF0F7A"/>
    <w:rsid w:val="00CF199D"/>
    <w:rsid w:val="00CF53F5"/>
    <w:rsid w:val="00CF5885"/>
    <w:rsid w:val="00CF7A5C"/>
    <w:rsid w:val="00CF7B6A"/>
    <w:rsid w:val="00CF7DAD"/>
    <w:rsid w:val="00D01126"/>
    <w:rsid w:val="00D012D3"/>
    <w:rsid w:val="00D02587"/>
    <w:rsid w:val="00D02FE6"/>
    <w:rsid w:val="00D03382"/>
    <w:rsid w:val="00D038AC"/>
    <w:rsid w:val="00D056A2"/>
    <w:rsid w:val="00D10BD3"/>
    <w:rsid w:val="00D12A9F"/>
    <w:rsid w:val="00D16593"/>
    <w:rsid w:val="00D17764"/>
    <w:rsid w:val="00D178E0"/>
    <w:rsid w:val="00D20C5C"/>
    <w:rsid w:val="00D21E06"/>
    <w:rsid w:val="00D225E0"/>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5114F"/>
    <w:rsid w:val="00D53F84"/>
    <w:rsid w:val="00D551DF"/>
    <w:rsid w:val="00D56944"/>
    <w:rsid w:val="00D56954"/>
    <w:rsid w:val="00D57B42"/>
    <w:rsid w:val="00D62E47"/>
    <w:rsid w:val="00D70A58"/>
    <w:rsid w:val="00D7211C"/>
    <w:rsid w:val="00D73229"/>
    <w:rsid w:val="00D74BF3"/>
    <w:rsid w:val="00D74C4C"/>
    <w:rsid w:val="00D75C1C"/>
    <w:rsid w:val="00D80252"/>
    <w:rsid w:val="00D824BE"/>
    <w:rsid w:val="00D8251C"/>
    <w:rsid w:val="00D82A24"/>
    <w:rsid w:val="00D82DB4"/>
    <w:rsid w:val="00D83B95"/>
    <w:rsid w:val="00D83D32"/>
    <w:rsid w:val="00D846CA"/>
    <w:rsid w:val="00D84A3C"/>
    <w:rsid w:val="00D90011"/>
    <w:rsid w:val="00D92179"/>
    <w:rsid w:val="00D94567"/>
    <w:rsid w:val="00D9647E"/>
    <w:rsid w:val="00DA5C32"/>
    <w:rsid w:val="00DA6D7B"/>
    <w:rsid w:val="00DA770E"/>
    <w:rsid w:val="00DB0BF5"/>
    <w:rsid w:val="00DB0CEC"/>
    <w:rsid w:val="00DB1185"/>
    <w:rsid w:val="00DB3C6E"/>
    <w:rsid w:val="00DB3D51"/>
    <w:rsid w:val="00DB4281"/>
    <w:rsid w:val="00DB5436"/>
    <w:rsid w:val="00DB7133"/>
    <w:rsid w:val="00DC0208"/>
    <w:rsid w:val="00DC465C"/>
    <w:rsid w:val="00DC4F6F"/>
    <w:rsid w:val="00DC6E1E"/>
    <w:rsid w:val="00DD4374"/>
    <w:rsid w:val="00DD53F0"/>
    <w:rsid w:val="00DD6502"/>
    <w:rsid w:val="00DD6E07"/>
    <w:rsid w:val="00DD714C"/>
    <w:rsid w:val="00DE0CDD"/>
    <w:rsid w:val="00DE1254"/>
    <w:rsid w:val="00DE29D7"/>
    <w:rsid w:val="00DE3681"/>
    <w:rsid w:val="00DE4B4B"/>
    <w:rsid w:val="00DE4B85"/>
    <w:rsid w:val="00DF55DF"/>
    <w:rsid w:val="00DF5A32"/>
    <w:rsid w:val="00DF61D8"/>
    <w:rsid w:val="00E0083E"/>
    <w:rsid w:val="00E00A19"/>
    <w:rsid w:val="00E024D2"/>
    <w:rsid w:val="00E030C9"/>
    <w:rsid w:val="00E05439"/>
    <w:rsid w:val="00E05F1D"/>
    <w:rsid w:val="00E10534"/>
    <w:rsid w:val="00E10E97"/>
    <w:rsid w:val="00E13CFC"/>
    <w:rsid w:val="00E14310"/>
    <w:rsid w:val="00E14414"/>
    <w:rsid w:val="00E20D35"/>
    <w:rsid w:val="00E22084"/>
    <w:rsid w:val="00E22767"/>
    <w:rsid w:val="00E245A6"/>
    <w:rsid w:val="00E24EE7"/>
    <w:rsid w:val="00E25C2D"/>
    <w:rsid w:val="00E2791D"/>
    <w:rsid w:val="00E32A1D"/>
    <w:rsid w:val="00E33788"/>
    <w:rsid w:val="00E3410E"/>
    <w:rsid w:val="00E3799B"/>
    <w:rsid w:val="00E4045B"/>
    <w:rsid w:val="00E41D60"/>
    <w:rsid w:val="00E420B0"/>
    <w:rsid w:val="00E42A3E"/>
    <w:rsid w:val="00E43E82"/>
    <w:rsid w:val="00E450B0"/>
    <w:rsid w:val="00E50B0C"/>
    <w:rsid w:val="00E53E5F"/>
    <w:rsid w:val="00E57A45"/>
    <w:rsid w:val="00E613F6"/>
    <w:rsid w:val="00E631C0"/>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A0A6E"/>
    <w:rsid w:val="00EA24D6"/>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54"/>
    <w:rsid w:val="00ED3ECF"/>
    <w:rsid w:val="00ED627A"/>
    <w:rsid w:val="00ED6D4F"/>
    <w:rsid w:val="00EE2602"/>
    <w:rsid w:val="00EE2DA4"/>
    <w:rsid w:val="00EE3490"/>
    <w:rsid w:val="00EE3CAE"/>
    <w:rsid w:val="00EE4132"/>
    <w:rsid w:val="00EE6DC8"/>
    <w:rsid w:val="00EE7827"/>
    <w:rsid w:val="00EF0368"/>
    <w:rsid w:val="00EF1231"/>
    <w:rsid w:val="00EF14C7"/>
    <w:rsid w:val="00EF5B11"/>
    <w:rsid w:val="00F00060"/>
    <w:rsid w:val="00F000D3"/>
    <w:rsid w:val="00F015C6"/>
    <w:rsid w:val="00F0311A"/>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164"/>
    <w:rsid w:val="00F26236"/>
    <w:rsid w:val="00F26367"/>
    <w:rsid w:val="00F267CA"/>
    <w:rsid w:val="00F2778E"/>
    <w:rsid w:val="00F30696"/>
    <w:rsid w:val="00F34D03"/>
    <w:rsid w:val="00F35097"/>
    <w:rsid w:val="00F3576A"/>
    <w:rsid w:val="00F35B2B"/>
    <w:rsid w:val="00F37B26"/>
    <w:rsid w:val="00F40B47"/>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B6F67"/>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0F5"/>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09223-79BC-4CC5-8D0D-499FAD5E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1411</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Steve Avery</cp:lastModifiedBy>
  <cp:revision>6</cp:revision>
  <dcterms:created xsi:type="dcterms:W3CDTF">2021-07-10T16:13:00Z</dcterms:created>
  <dcterms:modified xsi:type="dcterms:W3CDTF">2021-08-09T18:13:00Z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